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7EDBE" w14:textId="77777777" w:rsidR="00D82265" w:rsidRDefault="00D82265" w:rsidP="00F04389">
      <w:pPr>
        <w:pStyle w:val="Title"/>
        <w:rPr>
          <w:rFonts w:ascii="Bookman Old Style" w:hAnsi="Bookman Old Style" w:cs="Times New Roman"/>
        </w:rPr>
      </w:pPr>
    </w:p>
    <w:p w14:paraId="17687AB3" w14:textId="77777777" w:rsidR="00F04389" w:rsidRPr="009C042A" w:rsidRDefault="00474B12" w:rsidP="00F04389">
      <w:pPr>
        <w:pStyle w:val="Title"/>
        <w:rPr>
          <w:rFonts w:ascii="Bookman Old Style" w:hAnsi="Bookman Old Style" w:cs="Times New Roman"/>
        </w:rPr>
      </w:pPr>
      <w:r>
        <w:rPr>
          <w:rFonts w:ascii="Bookman Old Style" w:hAnsi="Bookman Old Style" w:cs="Times New Roman"/>
        </w:rPr>
        <w:t>Social Studies</w:t>
      </w:r>
      <w:r w:rsidR="00F04389" w:rsidRPr="009C042A">
        <w:rPr>
          <w:rFonts w:ascii="Bookman Old Style" w:hAnsi="Bookman Old Style" w:cs="Times New Roman"/>
        </w:rPr>
        <w:t xml:space="preserve"> Lesson Plan</w:t>
      </w:r>
      <w:r w:rsidR="000F3470">
        <w:rPr>
          <w:rFonts w:ascii="Bookman Old Style" w:hAnsi="Bookman Old Style" w:cs="Times New Roman"/>
        </w:rPr>
        <w:t xml:space="preserve"> </w:t>
      </w: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115" w:type="dxa"/>
          <w:bottom w:w="43" w:type="dxa"/>
          <w:right w:w="115" w:type="dxa"/>
        </w:tblCellMar>
        <w:tblLook w:val="04A0" w:firstRow="1" w:lastRow="0" w:firstColumn="1" w:lastColumn="0" w:noHBand="0" w:noVBand="1"/>
      </w:tblPr>
      <w:tblGrid>
        <w:gridCol w:w="5508"/>
        <w:gridCol w:w="5508"/>
      </w:tblGrid>
      <w:tr w:rsidR="00F04389" w:rsidRPr="009C042A" w14:paraId="63CC4CBE" w14:textId="77777777" w:rsidTr="00B22F02">
        <w:tc>
          <w:tcPr>
            <w:tcW w:w="11016" w:type="dxa"/>
            <w:gridSpan w:val="2"/>
          </w:tcPr>
          <w:p w14:paraId="1E37F55A" w14:textId="77777777" w:rsidR="00F04389" w:rsidRPr="009C042A" w:rsidRDefault="00F04389" w:rsidP="00474B12">
            <w:pPr>
              <w:rPr>
                <w:rFonts w:ascii="Bookman Old Style" w:hAnsi="Bookman Old Style"/>
                <w:b/>
                <w:bCs/>
                <w:sz w:val="22"/>
                <w:szCs w:val="22"/>
              </w:rPr>
            </w:pPr>
            <w:r w:rsidRPr="009C042A">
              <w:rPr>
                <w:rFonts w:ascii="Bookman Old Style" w:hAnsi="Bookman Old Style"/>
                <w:b/>
                <w:bCs/>
                <w:sz w:val="22"/>
                <w:szCs w:val="22"/>
              </w:rPr>
              <w:t>Teacher:</w:t>
            </w:r>
            <w:r>
              <w:rPr>
                <w:rFonts w:ascii="Bookman Old Style" w:hAnsi="Bookman Old Style"/>
                <w:b/>
                <w:bCs/>
                <w:sz w:val="22"/>
                <w:szCs w:val="22"/>
              </w:rPr>
              <w:t xml:space="preserve">   </w:t>
            </w:r>
            <w:r w:rsidRPr="001E0170">
              <w:rPr>
                <w:rFonts w:ascii="Bookman Old Style" w:hAnsi="Bookman Old Style"/>
                <w:b/>
                <w:bCs/>
                <w:sz w:val="22"/>
                <w:szCs w:val="22"/>
              </w:rPr>
              <w:t xml:space="preserve">  </w:t>
            </w:r>
            <w:r w:rsidR="00474B12" w:rsidRPr="001E0170">
              <w:rPr>
                <w:rFonts w:ascii="Bookman Old Style" w:hAnsi="Bookman Old Style"/>
                <w:bCs/>
                <w:sz w:val="22"/>
                <w:szCs w:val="22"/>
              </w:rPr>
              <w:t xml:space="preserve">Jessica Torres   </w:t>
            </w:r>
            <w:r w:rsidR="00474B12" w:rsidRPr="001E0170">
              <w:rPr>
                <w:rFonts w:ascii="Bookman Old Style" w:hAnsi="Bookman Old Style"/>
                <w:b/>
                <w:bCs/>
                <w:sz w:val="22"/>
                <w:szCs w:val="22"/>
              </w:rPr>
              <w:t xml:space="preserve">                                    </w:t>
            </w:r>
            <w:r>
              <w:rPr>
                <w:rFonts w:ascii="Bookman Old Style" w:hAnsi="Bookman Old Style"/>
                <w:b/>
                <w:bCs/>
                <w:sz w:val="22"/>
                <w:szCs w:val="22"/>
              </w:rPr>
              <w:t>Day/Date:</w:t>
            </w:r>
            <w:r w:rsidR="001E0170">
              <w:rPr>
                <w:rFonts w:ascii="Bookman Old Style" w:hAnsi="Bookman Old Style"/>
                <w:b/>
                <w:bCs/>
                <w:sz w:val="22"/>
                <w:szCs w:val="22"/>
              </w:rPr>
              <w:t xml:space="preserve">   </w:t>
            </w:r>
            <w:r w:rsidR="001E0170" w:rsidRPr="001E0170">
              <w:rPr>
                <w:rFonts w:ascii="Bookman Old Style" w:hAnsi="Bookman Old Style"/>
                <w:bCs/>
                <w:sz w:val="22"/>
                <w:szCs w:val="22"/>
              </w:rPr>
              <w:t>11/17/11</w:t>
            </w:r>
          </w:p>
        </w:tc>
      </w:tr>
      <w:tr w:rsidR="00F04389" w:rsidRPr="009C042A" w14:paraId="0280DC30" w14:textId="77777777" w:rsidTr="00B22F02">
        <w:tc>
          <w:tcPr>
            <w:tcW w:w="11016" w:type="dxa"/>
            <w:gridSpan w:val="2"/>
          </w:tcPr>
          <w:p w14:paraId="2FA90711" w14:textId="77777777" w:rsidR="00F04389" w:rsidRPr="009C042A" w:rsidRDefault="00F04389" w:rsidP="00F04389">
            <w:pPr>
              <w:rPr>
                <w:rFonts w:ascii="Bookman Old Style" w:hAnsi="Bookman Old Style"/>
                <w:b/>
                <w:bCs/>
                <w:sz w:val="22"/>
                <w:szCs w:val="22"/>
              </w:rPr>
            </w:pPr>
            <w:r w:rsidRPr="009C042A">
              <w:rPr>
                <w:rFonts w:ascii="Bookman Old Style" w:hAnsi="Bookman Old Style"/>
                <w:b/>
                <w:bCs/>
                <w:sz w:val="22"/>
                <w:szCs w:val="22"/>
              </w:rPr>
              <w:t>Grade</w:t>
            </w:r>
            <w:r>
              <w:rPr>
                <w:rFonts w:ascii="Bookman Old Style" w:hAnsi="Bookman Old Style"/>
                <w:b/>
                <w:bCs/>
                <w:sz w:val="22"/>
                <w:szCs w:val="22"/>
              </w:rPr>
              <w:t xml:space="preserve"> Level</w:t>
            </w:r>
            <w:r w:rsidRPr="009C042A">
              <w:rPr>
                <w:rFonts w:ascii="Bookman Old Style" w:hAnsi="Bookman Old Style"/>
                <w:b/>
                <w:bCs/>
                <w:sz w:val="22"/>
                <w:szCs w:val="22"/>
              </w:rPr>
              <w:t xml:space="preserve"> &amp; </w:t>
            </w:r>
            <w:r>
              <w:rPr>
                <w:rFonts w:ascii="Bookman Old Style" w:hAnsi="Bookman Old Style"/>
                <w:b/>
                <w:bCs/>
                <w:sz w:val="22"/>
                <w:szCs w:val="22"/>
              </w:rPr>
              <w:t>Subject</w:t>
            </w:r>
            <w:r w:rsidRPr="009C042A">
              <w:rPr>
                <w:rFonts w:ascii="Bookman Old Style" w:hAnsi="Bookman Old Style"/>
                <w:b/>
                <w:bCs/>
                <w:sz w:val="22"/>
                <w:szCs w:val="22"/>
              </w:rPr>
              <w:t>:</w:t>
            </w:r>
            <w:r w:rsidR="001E0170">
              <w:rPr>
                <w:rFonts w:ascii="Bookman Old Style" w:hAnsi="Bookman Old Style"/>
                <w:b/>
                <w:bCs/>
                <w:sz w:val="22"/>
                <w:szCs w:val="22"/>
              </w:rPr>
              <w:t xml:space="preserve">  </w:t>
            </w:r>
            <w:r w:rsidR="001E0170" w:rsidRPr="001E0170">
              <w:rPr>
                <w:rFonts w:ascii="Bookman Old Style" w:hAnsi="Bookman Old Style"/>
                <w:bCs/>
                <w:sz w:val="22"/>
                <w:szCs w:val="22"/>
              </w:rPr>
              <w:t xml:space="preserve"> 6</w:t>
            </w:r>
            <w:r w:rsidR="001E0170" w:rsidRPr="001E0170">
              <w:rPr>
                <w:rFonts w:ascii="Bookman Old Style" w:hAnsi="Bookman Old Style"/>
                <w:bCs/>
                <w:sz w:val="22"/>
                <w:szCs w:val="22"/>
                <w:vertAlign w:val="superscript"/>
              </w:rPr>
              <w:t>th</w:t>
            </w:r>
            <w:r w:rsidR="001E0170" w:rsidRPr="001E0170">
              <w:rPr>
                <w:rFonts w:ascii="Bookman Old Style" w:hAnsi="Bookman Old Style"/>
                <w:bCs/>
                <w:sz w:val="22"/>
                <w:szCs w:val="22"/>
              </w:rPr>
              <w:t xml:space="preserve"> grade Social Studies</w:t>
            </w:r>
          </w:p>
        </w:tc>
      </w:tr>
      <w:tr w:rsidR="00F04389" w:rsidRPr="009C042A" w14:paraId="2486BF6A" w14:textId="77777777" w:rsidTr="00B22F02">
        <w:tc>
          <w:tcPr>
            <w:tcW w:w="11016" w:type="dxa"/>
            <w:gridSpan w:val="2"/>
          </w:tcPr>
          <w:p w14:paraId="248BDC14" w14:textId="77777777" w:rsidR="00F04389" w:rsidRPr="002B3714" w:rsidRDefault="00F04389" w:rsidP="001E0170">
            <w:pPr>
              <w:rPr>
                <w:rFonts w:ascii="Bookman Old Style" w:hAnsi="Bookman Old Style"/>
                <w:bCs/>
                <w:color w:val="0000FF"/>
                <w:sz w:val="22"/>
                <w:szCs w:val="22"/>
              </w:rPr>
            </w:pPr>
            <w:r w:rsidRPr="009C042A">
              <w:rPr>
                <w:rFonts w:ascii="Bookman Old Style" w:hAnsi="Bookman Old Style"/>
                <w:b/>
                <w:bCs/>
                <w:sz w:val="22"/>
                <w:szCs w:val="22"/>
              </w:rPr>
              <w:t>Lesson</w:t>
            </w:r>
            <w:r w:rsidR="004619C5">
              <w:rPr>
                <w:rFonts w:ascii="Bookman Old Style" w:hAnsi="Bookman Old Style"/>
                <w:b/>
                <w:bCs/>
                <w:sz w:val="22"/>
                <w:szCs w:val="22"/>
              </w:rPr>
              <w:t xml:space="preserve"> and/or </w:t>
            </w:r>
            <w:r w:rsidRPr="009C042A">
              <w:rPr>
                <w:rFonts w:ascii="Bookman Old Style" w:hAnsi="Bookman Old Style"/>
                <w:b/>
                <w:bCs/>
                <w:sz w:val="22"/>
                <w:szCs w:val="22"/>
              </w:rPr>
              <w:t>Unit</w:t>
            </w:r>
            <w:r w:rsidR="000F3470">
              <w:rPr>
                <w:rFonts w:ascii="Bookman Old Style" w:hAnsi="Bookman Old Style"/>
                <w:b/>
                <w:bCs/>
                <w:sz w:val="22"/>
                <w:szCs w:val="22"/>
              </w:rPr>
              <w:t xml:space="preserve"> Title</w:t>
            </w:r>
            <w:r w:rsidRPr="009C042A">
              <w:rPr>
                <w:rFonts w:ascii="Bookman Old Style" w:hAnsi="Bookman Old Style"/>
                <w:b/>
                <w:bCs/>
                <w:sz w:val="22"/>
                <w:szCs w:val="22"/>
              </w:rPr>
              <w:t>:</w:t>
            </w:r>
            <w:r>
              <w:rPr>
                <w:rFonts w:ascii="Bookman Old Style" w:hAnsi="Bookman Old Style"/>
                <w:b/>
                <w:bCs/>
                <w:sz w:val="22"/>
                <w:szCs w:val="22"/>
              </w:rPr>
              <w:t xml:space="preserve"> </w:t>
            </w:r>
            <w:r w:rsidR="001E0170" w:rsidRPr="001E0170">
              <w:rPr>
                <w:rFonts w:ascii="Bookman Old Style" w:hAnsi="Bookman Old Style"/>
                <w:bCs/>
                <w:sz w:val="22"/>
                <w:szCs w:val="22"/>
              </w:rPr>
              <w:t>Trade during Han Dynasty</w:t>
            </w:r>
          </w:p>
        </w:tc>
      </w:tr>
      <w:tr w:rsidR="00F04389" w:rsidRPr="009C042A" w14:paraId="5FDA46AE" w14:textId="77777777" w:rsidTr="00B22F02">
        <w:tc>
          <w:tcPr>
            <w:tcW w:w="11016" w:type="dxa"/>
            <w:gridSpan w:val="2"/>
          </w:tcPr>
          <w:p w14:paraId="606A0F4F" w14:textId="77777777" w:rsidR="00F04389" w:rsidRPr="009C042A" w:rsidRDefault="00F04389" w:rsidP="001E0170">
            <w:pPr>
              <w:rPr>
                <w:rFonts w:ascii="Bookman Old Style" w:hAnsi="Bookman Old Style"/>
                <w:b/>
                <w:bCs/>
                <w:sz w:val="22"/>
                <w:szCs w:val="22"/>
              </w:rPr>
            </w:pPr>
            <w:r w:rsidRPr="009C042A">
              <w:rPr>
                <w:rFonts w:ascii="Bookman Old Style" w:hAnsi="Bookman Old Style"/>
                <w:b/>
                <w:bCs/>
                <w:sz w:val="22"/>
                <w:szCs w:val="22"/>
              </w:rPr>
              <w:t>Amount of Time:</w:t>
            </w:r>
            <w:r w:rsidR="006A0BA2">
              <w:rPr>
                <w:rFonts w:ascii="Bookman Old Style" w:hAnsi="Bookman Old Style"/>
                <w:b/>
                <w:bCs/>
                <w:sz w:val="22"/>
                <w:szCs w:val="22"/>
              </w:rPr>
              <w:t xml:space="preserve">  </w:t>
            </w:r>
            <w:r w:rsidR="001E0170" w:rsidRPr="001E0170">
              <w:rPr>
                <w:rFonts w:ascii="Bookman Old Style" w:hAnsi="Bookman Old Style"/>
                <w:bCs/>
                <w:sz w:val="22"/>
                <w:szCs w:val="22"/>
              </w:rPr>
              <w:t>One Class Period, 50 minutes</w:t>
            </w:r>
            <w:r w:rsidR="001E0170">
              <w:rPr>
                <w:rFonts w:ascii="Bookman Old Style" w:hAnsi="Bookman Old Style"/>
                <w:bCs/>
                <w:color w:val="0000FF"/>
                <w:sz w:val="22"/>
                <w:szCs w:val="22"/>
              </w:rPr>
              <w:t xml:space="preserve"> </w:t>
            </w:r>
          </w:p>
        </w:tc>
      </w:tr>
      <w:tr w:rsidR="00F04389" w:rsidRPr="009C042A" w14:paraId="614D54F2" w14:textId="77777777" w:rsidTr="00B22F02">
        <w:tc>
          <w:tcPr>
            <w:tcW w:w="11016" w:type="dxa"/>
            <w:gridSpan w:val="2"/>
            <w:shd w:val="clear" w:color="auto" w:fill="D9D9D9"/>
          </w:tcPr>
          <w:p w14:paraId="53D65A26" w14:textId="77777777" w:rsidR="00F04389" w:rsidRPr="009C042A" w:rsidRDefault="00F04389" w:rsidP="00FC1D72">
            <w:pPr>
              <w:rPr>
                <w:rFonts w:ascii="Bookman Old Style" w:hAnsi="Bookman Old Style"/>
                <w:b/>
                <w:bCs/>
                <w:sz w:val="22"/>
                <w:szCs w:val="22"/>
              </w:rPr>
            </w:pPr>
          </w:p>
        </w:tc>
      </w:tr>
      <w:tr w:rsidR="00F04389" w:rsidRPr="009C042A" w14:paraId="70A2686B" w14:textId="77777777" w:rsidTr="00B22F02">
        <w:tc>
          <w:tcPr>
            <w:tcW w:w="11016" w:type="dxa"/>
            <w:gridSpan w:val="2"/>
          </w:tcPr>
          <w:p w14:paraId="6EC0AC64" w14:textId="77777777" w:rsidR="00866C4E" w:rsidRPr="00866C4E" w:rsidRDefault="000F3470" w:rsidP="006E33EA">
            <w:pPr>
              <w:widowControl w:val="0"/>
              <w:autoSpaceDE w:val="0"/>
              <w:autoSpaceDN w:val="0"/>
              <w:adjustRightInd w:val="0"/>
              <w:spacing w:after="240"/>
              <w:rPr>
                <w:rFonts w:ascii="Bookman Old Style" w:eastAsia="Calibri" w:hAnsi="Bookman Old Style"/>
                <w:sz w:val="22"/>
                <w:szCs w:val="22"/>
              </w:rPr>
            </w:pPr>
            <w:r>
              <w:rPr>
                <w:rFonts w:ascii="Bookman Old Style" w:hAnsi="Bookman Old Style"/>
                <w:b/>
                <w:bCs/>
                <w:sz w:val="22"/>
                <w:szCs w:val="22"/>
              </w:rPr>
              <w:t xml:space="preserve">Standard(s):  </w:t>
            </w:r>
            <w:r w:rsidR="006E33EA" w:rsidRPr="006E33EA">
              <w:rPr>
                <w:rFonts w:ascii="Bookman Old Style" w:eastAsia="Calibri" w:hAnsi="Bookman Old Style" w:cs="Times"/>
                <w:bCs/>
                <w:sz w:val="22"/>
                <w:szCs w:val="22"/>
              </w:rPr>
              <w:t xml:space="preserve">Content Standard: </w:t>
            </w:r>
            <w:r w:rsidR="006E33EA" w:rsidRPr="006E33EA">
              <w:rPr>
                <w:rFonts w:ascii="Bookman Old Style" w:eastAsia="Calibri" w:hAnsi="Bookman Old Style"/>
                <w:sz w:val="22"/>
                <w:szCs w:val="22"/>
              </w:rPr>
              <w:t>1.0</w:t>
            </w:r>
            <w:r w:rsidR="006E33EA" w:rsidRPr="006E33EA">
              <w:rPr>
                <w:rFonts w:ascii="Bookman Old Style" w:eastAsia="Calibri" w:hAnsi="Bookman Old Style" w:cs="Times"/>
                <w:sz w:val="22"/>
                <w:szCs w:val="22"/>
              </w:rPr>
              <w:t xml:space="preserve"> </w:t>
            </w:r>
            <w:r w:rsidR="006E33EA" w:rsidRPr="006E33EA">
              <w:rPr>
                <w:rFonts w:ascii="Bookman Old Style" w:eastAsia="Calibri" w:hAnsi="Bookman Old Style"/>
                <w:sz w:val="22"/>
                <w:szCs w:val="22"/>
              </w:rPr>
              <w:t>Culture encompasses similarities and differences among people including their beliefs, knowledge, changes, values, and traditions. Students will explore these elements of society to develop an appreciation and respect for the variety of human cultures</w:t>
            </w:r>
            <w:r w:rsidR="00866C4E">
              <w:rPr>
                <w:rFonts w:ascii="Bookman Old Style" w:eastAsia="Calibri" w:hAnsi="Bookman Old Style"/>
                <w:sz w:val="22"/>
                <w:szCs w:val="22"/>
              </w:rPr>
              <w:t xml:space="preserve">. </w:t>
            </w:r>
            <w:r w:rsidR="00866C4E" w:rsidRPr="00866C4E">
              <w:rPr>
                <w:rFonts w:ascii="Bookman Old Style" w:eastAsia="Calibri" w:hAnsi="Bookman Old Style"/>
                <w:sz w:val="22"/>
                <w:szCs w:val="22"/>
              </w:rPr>
              <w:t>3.01 Understand the c</w:t>
            </w:r>
            <w:r w:rsidR="00866C4E">
              <w:rPr>
                <w:rFonts w:ascii="Bookman Old Style" w:eastAsia="Calibri" w:hAnsi="Bookman Old Style"/>
                <w:sz w:val="22"/>
                <w:szCs w:val="22"/>
              </w:rPr>
              <w:t xml:space="preserve">haracteristics and uses of maps. </w:t>
            </w:r>
            <w:r w:rsidR="00866C4E" w:rsidRPr="00866C4E">
              <w:rPr>
                <w:rFonts w:ascii="Bookman Old Style" w:eastAsia="Calibri" w:hAnsi="Bookman Old Style"/>
                <w:sz w:val="22"/>
                <w:szCs w:val="22"/>
              </w:rPr>
              <w:t>6.3.02 Know the location of places and geographic fe</w:t>
            </w:r>
            <w:r w:rsidR="00866C4E">
              <w:rPr>
                <w:rFonts w:ascii="Bookman Old Style" w:eastAsia="Calibri" w:hAnsi="Bookman Old Style"/>
                <w:sz w:val="22"/>
                <w:szCs w:val="22"/>
              </w:rPr>
              <w:t>atures, both physical and human.</w:t>
            </w:r>
          </w:p>
        </w:tc>
      </w:tr>
      <w:tr w:rsidR="00F04389" w:rsidRPr="009C042A" w14:paraId="30B6A93D" w14:textId="77777777" w:rsidTr="00B22F02">
        <w:tc>
          <w:tcPr>
            <w:tcW w:w="11016" w:type="dxa"/>
            <w:gridSpan w:val="2"/>
          </w:tcPr>
          <w:p w14:paraId="218CC6E3" w14:textId="77777777" w:rsidR="00F04389" w:rsidRPr="006E33EA" w:rsidRDefault="00F04389" w:rsidP="006E33EA">
            <w:pPr>
              <w:rPr>
                <w:rFonts w:ascii="Bookman Old Style" w:hAnsi="Bookman Old Style"/>
                <w:bCs/>
                <w:sz w:val="22"/>
                <w:szCs w:val="22"/>
              </w:rPr>
            </w:pPr>
            <w:r w:rsidRPr="009C042A">
              <w:rPr>
                <w:rFonts w:ascii="Bookman Old Style" w:hAnsi="Bookman Old Style"/>
                <w:b/>
                <w:bCs/>
                <w:sz w:val="22"/>
                <w:szCs w:val="22"/>
              </w:rPr>
              <w:t>Student Learning Objective</w:t>
            </w:r>
            <w:r w:rsidR="000F3470">
              <w:rPr>
                <w:rFonts w:ascii="Bookman Old Style" w:hAnsi="Bookman Old Style"/>
                <w:b/>
                <w:bCs/>
                <w:sz w:val="22"/>
                <w:szCs w:val="22"/>
              </w:rPr>
              <w:t>(s)</w:t>
            </w:r>
            <w:r w:rsidRPr="009C042A">
              <w:rPr>
                <w:rFonts w:ascii="Bookman Old Style" w:hAnsi="Bookman Old Style"/>
                <w:b/>
                <w:bCs/>
                <w:sz w:val="22"/>
                <w:szCs w:val="22"/>
              </w:rPr>
              <w:t>:</w:t>
            </w:r>
            <w:r w:rsidR="006E33EA">
              <w:rPr>
                <w:rFonts w:ascii="Bookman Old Style" w:hAnsi="Bookman Old Style"/>
                <w:b/>
                <w:bCs/>
                <w:sz w:val="22"/>
                <w:szCs w:val="22"/>
              </w:rPr>
              <w:t xml:space="preserve"> </w:t>
            </w:r>
            <w:r w:rsidR="00866C4E">
              <w:rPr>
                <w:rFonts w:ascii="Bookman Old Style" w:hAnsi="Bookman Old Style"/>
                <w:bCs/>
                <w:sz w:val="22"/>
                <w:szCs w:val="22"/>
              </w:rPr>
              <w:t>The learner w</w:t>
            </w:r>
            <w:r w:rsidR="006E33EA">
              <w:rPr>
                <w:rFonts w:ascii="Bookman Old Style" w:hAnsi="Bookman Old Style"/>
                <w:bCs/>
                <w:sz w:val="22"/>
                <w:szCs w:val="22"/>
              </w:rPr>
              <w:t xml:space="preserve">ill understand the major trade route from China to Europe (The Silk Road) and be able to recite the imports to china and the exports from China that were traded on The Silk Road. </w:t>
            </w:r>
            <w:r w:rsidR="00866C4E">
              <w:rPr>
                <w:rFonts w:ascii="Bookman Old Style" w:hAnsi="Bookman Old Style"/>
                <w:bCs/>
                <w:sz w:val="22"/>
                <w:szCs w:val="22"/>
              </w:rPr>
              <w:t xml:space="preserve">The learner will understand the characteristics and use of maps. </w:t>
            </w:r>
          </w:p>
        </w:tc>
      </w:tr>
      <w:tr w:rsidR="00F04389" w:rsidRPr="009C042A" w14:paraId="65A8F749" w14:textId="77777777" w:rsidTr="00B22F02">
        <w:tc>
          <w:tcPr>
            <w:tcW w:w="11016" w:type="dxa"/>
            <w:gridSpan w:val="2"/>
          </w:tcPr>
          <w:p w14:paraId="6A875A88" w14:textId="77777777" w:rsidR="00F04389" w:rsidRPr="006E33EA" w:rsidRDefault="00F04389" w:rsidP="006E33EA">
            <w:pPr>
              <w:rPr>
                <w:rFonts w:ascii="Bookman Old Style" w:hAnsi="Bookman Old Style"/>
                <w:b/>
                <w:bCs/>
                <w:sz w:val="22"/>
                <w:szCs w:val="22"/>
              </w:rPr>
            </w:pPr>
            <w:r w:rsidRPr="009C042A">
              <w:rPr>
                <w:rFonts w:ascii="Bookman Old Style" w:hAnsi="Bookman Old Style"/>
                <w:b/>
                <w:bCs/>
                <w:sz w:val="22"/>
                <w:szCs w:val="22"/>
              </w:rPr>
              <w:t>Assessment For Learning (Summative Or Formative):</w:t>
            </w:r>
            <w:r>
              <w:rPr>
                <w:rFonts w:ascii="Bookman Old Style" w:hAnsi="Bookman Old Style"/>
                <w:b/>
                <w:bCs/>
                <w:sz w:val="22"/>
                <w:szCs w:val="22"/>
              </w:rPr>
              <w:t xml:space="preserve"> </w:t>
            </w:r>
            <w:r w:rsidR="006E33EA">
              <w:rPr>
                <w:rFonts w:ascii="Bookman Old Style" w:hAnsi="Bookman Old Style"/>
                <w:bCs/>
                <w:sz w:val="22"/>
                <w:szCs w:val="22"/>
              </w:rPr>
              <w:t>During the lesson we will be completing a graphic organizer</w:t>
            </w:r>
            <w:r w:rsidR="00866C4E">
              <w:rPr>
                <w:rFonts w:ascii="Bookman Old Style" w:hAnsi="Bookman Old Style"/>
                <w:bCs/>
                <w:sz w:val="22"/>
                <w:szCs w:val="22"/>
              </w:rPr>
              <w:t xml:space="preserve"> on the route of t</w:t>
            </w:r>
            <w:r w:rsidR="006E33EA">
              <w:rPr>
                <w:rFonts w:ascii="Bookman Old Style" w:hAnsi="Bookman Old Style"/>
                <w:bCs/>
                <w:sz w:val="22"/>
                <w:szCs w:val="22"/>
              </w:rPr>
              <w:t xml:space="preserve">he Silk Road and the trade in China. At the end of the lesson the teacher will take the graphic organizer up and check their work. The teacher will give the graphic organizer back to the students and let them know if any corrections need to be made. </w:t>
            </w:r>
            <w:r w:rsidR="00866C4E">
              <w:rPr>
                <w:rFonts w:ascii="Bookman Old Style" w:hAnsi="Bookman Old Style"/>
                <w:bCs/>
                <w:sz w:val="22"/>
                <w:szCs w:val="22"/>
              </w:rPr>
              <w:t xml:space="preserve">Formatively they will have a quiz on the material the next day. </w:t>
            </w:r>
          </w:p>
        </w:tc>
      </w:tr>
      <w:tr w:rsidR="00F04389" w:rsidRPr="009C042A" w14:paraId="547AC3B0" w14:textId="77777777" w:rsidTr="00B22F02">
        <w:tc>
          <w:tcPr>
            <w:tcW w:w="11016" w:type="dxa"/>
            <w:gridSpan w:val="2"/>
          </w:tcPr>
          <w:p w14:paraId="1E238A3B" w14:textId="77777777" w:rsidR="00F04389" w:rsidRPr="009C042A" w:rsidRDefault="00BD6446" w:rsidP="00FC1D72">
            <w:pPr>
              <w:rPr>
                <w:rFonts w:ascii="Bookman Old Style" w:hAnsi="Bookman Old Style"/>
                <w:b/>
                <w:bCs/>
                <w:sz w:val="22"/>
                <w:szCs w:val="22"/>
              </w:rPr>
            </w:pPr>
            <w:r>
              <w:rPr>
                <w:rFonts w:ascii="Bookman Old Style" w:hAnsi="Bookman Old Style"/>
                <w:b/>
                <w:bCs/>
                <w:sz w:val="22"/>
                <w:szCs w:val="22"/>
              </w:rPr>
              <w:t>Lesson Outcome</w:t>
            </w:r>
            <w:r w:rsidR="000F3470">
              <w:rPr>
                <w:rFonts w:ascii="Bookman Old Style" w:hAnsi="Bookman Old Style"/>
                <w:b/>
                <w:bCs/>
                <w:sz w:val="22"/>
                <w:szCs w:val="22"/>
              </w:rPr>
              <w:t>(s)</w:t>
            </w:r>
            <w:r w:rsidR="00F04389" w:rsidRPr="009C042A">
              <w:rPr>
                <w:rFonts w:ascii="Bookman Old Style" w:hAnsi="Bookman Old Style"/>
                <w:b/>
                <w:bCs/>
                <w:sz w:val="22"/>
                <w:szCs w:val="22"/>
              </w:rPr>
              <w:t xml:space="preserve">: </w:t>
            </w:r>
            <w:r w:rsidR="00866C4E">
              <w:rPr>
                <w:rFonts w:ascii="Bookman Old Style" w:hAnsi="Bookman Old Style"/>
                <w:bCs/>
                <w:sz w:val="22"/>
                <w:szCs w:val="22"/>
              </w:rPr>
              <w:t xml:space="preserve">The learner will develop an understanding of the Silk Road. The learner will develop an understanding of the trade in China. The learner will develop an understanding of a map and the geographic features. </w:t>
            </w:r>
          </w:p>
        </w:tc>
      </w:tr>
      <w:tr w:rsidR="00F04389" w:rsidRPr="009C042A" w14:paraId="3E431394" w14:textId="77777777" w:rsidTr="00B22F02">
        <w:tc>
          <w:tcPr>
            <w:tcW w:w="11016" w:type="dxa"/>
            <w:gridSpan w:val="2"/>
          </w:tcPr>
          <w:p w14:paraId="04B21101" w14:textId="77777777" w:rsidR="00F04389" w:rsidRPr="00866C4E" w:rsidRDefault="00F04389" w:rsidP="00866C4E">
            <w:pPr>
              <w:rPr>
                <w:rFonts w:ascii="Bookman Old Style" w:hAnsi="Bookman Old Style"/>
                <w:b/>
                <w:bCs/>
                <w:sz w:val="22"/>
                <w:szCs w:val="22"/>
              </w:rPr>
            </w:pPr>
            <w:r w:rsidRPr="009C042A">
              <w:rPr>
                <w:rFonts w:ascii="Bookman Old Style" w:hAnsi="Bookman Old Style"/>
                <w:b/>
                <w:bCs/>
                <w:sz w:val="22"/>
                <w:szCs w:val="22"/>
              </w:rPr>
              <w:t>Key/Essential Questions:</w:t>
            </w:r>
            <w:r w:rsidR="00E66EEC">
              <w:rPr>
                <w:rFonts w:ascii="Bookman Old Style" w:hAnsi="Bookman Old Style"/>
                <w:b/>
                <w:bCs/>
                <w:sz w:val="22"/>
                <w:szCs w:val="22"/>
              </w:rPr>
              <w:t xml:space="preserve"> </w:t>
            </w:r>
            <w:r w:rsidR="00866C4E">
              <w:rPr>
                <w:rFonts w:ascii="Bookman Old Style" w:hAnsi="Bookman Old Style"/>
                <w:bCs/>
                <w:sz w:val="22"/>
                <w:szCs w:val="22"/>
              </w:rPr>
              <w:t>What was the major trade route from China to Europe? What are some of the exports from China? What are some of the imports to China? What physical characteristics do we see and use with a map?</w:t>
            </w:r>
          </w:p>
        </w:tc>
      </w:tr>
      <w:tr w:rsidR="00F04389" w:rsidRPr="009C042A" w14:paraId="3CACF818" w14:textId="77777777" w:rsidTr="00B22F02">
        <w:tc>
          <w:tcPr>
            <w:tcW w:w="11016" w:type="dxa"/>
            <w:gridSpan w:val="2"/>
          </w:tcPr>
          <w:p w14:paraId="2E52E1CB" w14:textId="77777777" w:rsidR="00AC68D3" w:rsidRPr="00866C4E" w:rsidRDefault="00F04389" w:rsidP="00866C4E">
            <w:pPr>
              <w:rPr>
                <w:rFonts w:ascii="Bookman Old Style" w:hAnsi="Bookman Old Style"/>
                <w:b/>
                <w:bCs/>
                <w:sz w:val="22"/>
                <w:szCs w:val="22"/>
              </w:rPr>
            </w:pPr>
            <w:r w:rsidRPr="009C042A">
              <w:rPr>
                <w:rFonts w:ascii="Bookman Old Style" w:hAnsi="Bookman Old Style"/>
                <w:b/>
                <w:bCs/>
                <w:sz w:val="22"/>
                <w:szCs w:val="22"/>
              </w:rPr>
              <w:t>Key/Academic Vocabulary:</w:t>
            </w:r>
            <w:r>
              <w:rPr>
                <w:rFonts w:ascii="Bookman Old Style" w:hAnsi="Bookman Old Style"/>
                <w:b/>
                <w:bCs/>
                <w:sz w:val="22"/>
                <w:szCs w:val="22"/>
              </w:rPr>
              <w:t xml:space="preserve"> </w:t>
            </w:r>
            <w:r w:rsidR="00866C4E">
              <w:rPr>
                <w:rFonts w:ascii="Bookman Old Style" w:hAnsi="Bookman Old Style"/>
                <w:bCs/>
                <w:sz w:val="22"/>
                <w:szCs w:val="22"/>
              </w:rPr>
              <w:t xml:space="preserve">Trade Route, Silk Road, Imports, and Exports. </w:t>
            </w:r>
          </w:p>
        </w:tc>
      </w:tr>
      <w:tr w:rsidR="00F04389" w:rsidRPr="009C042A" w14:paraId="41FC69F4" w14:textId="77777777" w:rsidTr="00B22F02">
        <w:tc>
          <w:tcPr>
            <w:tcW w:w="11016" w:type="dxa"/>
            <w:gridSpan w:val="2"/>
          </w:tcPr>
          <w:p w14:paraId="52B69845" w14:textId="77777777" w:rsidR="00866C4E" w:rsidRPr="00866C4E" w:rsidRDefault="00F04389" w:rsidP="00866C4E">
            <w:pPr>
              <w:rPr>
                <w:rFonts w:ascii="Bookman Old Style" w:hAnsi="Bookman Old Style"/>
                <w:bCs/>
                <w:sz w:val="22"/>
                <w:szCs w:val="22"/>
              </w:rPr>
            </w:pPr>
            <w:r w:rsidRPr="009C042A">
              <w:rPr>
                <w:rFonts w:ascii="Bookman Old Style" w:hAnsi="Bookman Old Style"/>
                <w:b/>
                <w:bCs/>
                <w:sz w:val="22"/>
                <w:szCs w:val="22"/>
              </w:rPr>
              <w:t>Materials/Items Needed:</w:t>
            </w:r>
            <w:r>
              <w:rPr>
                <w:rFonts w:ascii="Bookman Old Style" w:hAnsi="Bookman Old Style"/>
                <w:b/>
                <w:bCs/>
                <w:sz w:val="22"/>
                <w:szCs w:val="22"/>
              </w:rPr>
              <w:t xml:space="preserve"> </w:t>
            </w:r>
            <w:r w:rsidR="00866C4E">
              <w:rPr>
                <w:rFonts w:ascii="Bookman Old Style" w:hAnsi="Bookman Old Style"/>
                <w:bCs/>
                <w:sz w:val="22"/>
                <w:szCs w:val="22"/>
              </w:rPr>
              <w:t xml:space="preserve">China Foldable, which has the trade graphic organizer in it. </w:t>
            </w:r>
            <w:r w:rsidR="008C0721">
              <w:rPr>
                <w:rFonts w:ascii="Bookman Old Style" w:hAnsi="Bookman Old Style"/>
                <w:bCs/>
                <w:sz w:val="22"/>
                <w:szCs w:val="22"/>
              </w:rPr>
              <w:t xml:space="preserve">Social Studies textbook, pencil or pen. </w:t>
            </w:r>
          </w:p>
        </w:tc>
      </w:tr>
      <w:tr w:rsidR="00F04389" w:rsidRPr="009C042A" w14:paraId="5367FD80" w14:textId="77777777" w:rsidTr="00B22F02">
        <w:tc>
          <w:tcPr>
            <w:tcW w:w="11016" w:type="dxa"/>
            <w:gridSpan w:val="2"/>
          </w:tcPr>
          <w:p w14:paraId="0B799C25" w14:textId="021EB310" w:rsidR="00F04389" w:rsidRPr="009C042A" w:rsidRDefault="00F04389" w:rsidP="00B44F3A">
            <w:pPr>
              <w:rPr>
                <w:rFonts w:ascii="Bookman Old Style" w:hAnsi="Bookman Old Style"/>
                <w:b/>
                <w:bCs/>
                <w:sz w:val="22"/>
                <w:szCs w:val="22"/>
              </w:rPr>
            </w:pPr>
            <w:r w:rsidRPr="009C042A">
              <w:rPr>
                <w:rFonts w:ascii="Bookman Old Style" w:hAnsi="Bookman Old Style"/>
                <w:b/>
                <w:bCs/>
                <w:sz w:val="22"/>
                <w:szCs w:val="22"/>
              </w:rPr>
              <w:t>Hook/</w:t>
            </w:r>
            <w:r>
              <w:rPr>
                <w:rFonts w:ascii="Bookman Old Style" w:hAnsi="Bookman Old Style"/>
                <w:b/>
                <w:bCs/>
                <w:sz w:val="22"/>
                <w:szCs w:val="22"/>
              </w:rPr>
              <w:t>Engage</w:t>
            </w:r>
            <w:r w:rsidRPr="009C042A">
              <w:rPr>
                <w:rFonts w:ascii="Bookman Old Style" w:hAnsi="Bookman Old Style"/>
                <w:b/>
                <w:bCs/>
                <w:sz w:val="22"/>
                <w:szCs w:val="22"/>
              </w:rPr>
              <w:t>:</w:t>
            </w:r>
            <w:r>
              <w:rPr>
                <w:rFonts w:ascii="Bookman Old Style" w:hAnsi="Bookman Old Style"/>
                <w:b/>
                <w:bCs/>
                <w:sz w:val="22"/>
                <w:szCs w:val="22"/>
              </w:rPr>
              <w:t xml:space="preserve"> </w:t>
            </w:r>
            <w:r w:rsidR="00B44F3A" w:rsidRPr="00B44F3A">
              <w:rPr>
                <w:rFonts w:ascii="Bookman Old Style" w:hAnsi="Bookman Old Style"/>
                <w:bCs/>
                <w:sz w:val="22"/>
                <w:szCs w:val="22"/>
              </w:rPr>
              <w:t>Before the lesson the students will look at the map and they will get the opportunity to label physical barriers that are on our map.</w:t>
            </w:r>
            <w:r w:rsidR="00B44F3A">
              <w:rPr>
                <w:rFonts w:ascii="Bookman Old Style" w:hAnsi="Bookman Old Style"/>
                <w:bCs/>
                <w:color w:val="0000FF"/>
                <w:sz w:val="22"/>
                <w:szCs w:val="22"/>
              </w:rPr>
              <w:t xml:space="preserve"> </w:t>
            </w:r>
          </w:p>
        </w:tc>
      </w:tr>
      <w:tr w:rsidR="00F04389" w:rsidRPr="009C042A" w14:paraId="3B671345" w14:textId="77777777" w:rsidTr="00B22F02">
        <w:tc>
          <w:tcPr>
            <w:tcW w:w="11016" w:type="dxa"/>
            <w:gridSpan w:val="2"/>
          </w:tcPr>
          <w:p w14:paraId="0A348DCA" w14:textId="1F6E3B63" w:rsidR="00F04389" w:rsidRDefault="00F04389" w:rsidP="0018637B">
            <w:pPr>
              <w:rPr>
                <w:rFonts w:ascii="Bookman Old Style" w:hAnsi="Bookman Old Style"/>
                <w:bCs/>
                <w:color w:val="0000FF"/>
                <w:sz w:val="22"/>
                <w:szCs w:val="22"/>
              </w:rPr>
            </w:pPr>
            <w:r w:rsidRPr="009C042A">
              <w:rPr>
                <w:rFonts w:ascii="Bookman Old Style" w:hAnsi="Bookman Old Style"/>
                <w:b/>
                <w:bCs/>
                <w:sz w:val="22"/>
                <w:szCs w:val="22"/>
              </w:rPr>
              <w:t>Activities:</w:t>
            </w:r>
            <w:r>
              <w:rPr>
                <w:rFonts w:ascii="Bookman Old Style" w:hAnsi="Bookman Old Style"/>
                <w:b/>
                <w:bCs/>
                <w:sz w:val="22"/>
                <w:szCs w:val="22"/>
              </w:rPr>
              <w:t xml:space="preserve"> </w:t>
            </w:r>
          </w:p>
          <w:p w14:paraId="45912406" w14:textId="77777777" w:rsidR="0018637B" w:rsidRDefault="0018637B" w:rsidP="0018637B">
            <w:pPr>
              <w:rPr>
                <w:rFonts w:ascii="Bookman Old Style" w:hAnsi="Bookman Old Style"/>
                <w:bCs/>
                <w:sz w:val="22"/>
                <w:szCs w:val="22"/>
              </w:rPr>
            </w:pPr>
            <w:r w:rsidRPr="00EB55DA">
              <w:rPr>
                <w:rFonts w:ascii="Bookman Old Style" w:hAnsi="Bookman Old Style"/>
                <w:b/>
                <w:bCs/>
                <w:sz w:val="22"/>
                <w:szCs w:val="22"/>
              </w:rPr>
              <w:t>Activity One</w:t>
            </w:r>
            <w:r w:rsidRPr="00E32889">
              <w:rPr>
                <w:rFonts w:ascii="Bookman Old Style" w:hAnsi="Bookman Old Style"/>
                <w:bCs/>
                <w:sz w:val="22"/>
                <w:szCs w:val="22"/>
              </w:rPr>
              <w:t xml:space="preserve">- </w:t>
            </w:r>
            <w:r w:rsidR="007275AE" w:rsidRPr="00E32889">
              <w:rPr>
                <w:rFonts w:ascii="Bookman Old Style" w:hAnsi="Bookman Old Style"/>
                <w:bCs/>
                <w:sz w:val="22"/>
                <w:szCs w:val="22"/>
              </w:rPr>
              <w:t>The students will begi</w:t>
            </w:r>
            <w:r w:rsidR="00E32889" w:rsidRPr="00E32889">
              <w:rPr>
                <w:rFonts w:ascii="Bookman Old Style" w:hAnsi="Bookman Old Style"/>
                <w:bCs/>
                <w:sz w:val="22"/>
                <w:szCs w:val="22"/>
              </w:rPr>
              <w:t>n the lesson by continuing filli</w:t>
            </w:r>
            <w:r w:rsidR="007275AE" w:rsidRPr="00E32889">
              <w:rPr>
                <w:rFonts w:ascii="Bookman Old Style" w:hAnsi="Bookman Old Style"/>
                <w:bCs/>
                <w:sz w:val="22"/>
                <w:szCs w:val="22"/>
              </w:rPr>
              <w:t xml:space="preserve">ng our their Chinese Culture foldable. We will feel out two parts of the foldable during this lesson. The first lesson will be the students finding a silk road route. The teacher will have the map on the projector and the students will first be asked to come up and label the physical barriers that the Chinese would encounter. The 4 main ones the teacher is looking for are the Himalayas, Plataea of Tibet, </w:t>
            </w:r>
            <w:r w:rsidR="007275AE" w:rsidRPr="00E32889">
              <w:rPr>
                <w:rFonts w:ascii="Bookman Old Style" w:eastAsia="Calibri" w:hAnsi="Bookman Old Style" w:cs="Helvetica"/>
                <w:sz w:val="22"/>
                <w:szCs w:val="22"/>
              </w:rPr>
              <w:t>Taklamakan Desert</w:t>
            </w:r>
            <w:r w:rsidR="007275AE" w:rsidRPr="00E32889">
              <w:rPr>
                <w:rFonts w:ascii="Bookman Old Style" w:hAnsi="Bookman Old Style"/>
                <w:bCs/>
                <w:sz w:val="22"/>
                <w:szCs w:val="22"/>
              </w:rPr>
              <w:t xml:space="preserve">, and the Gobi Desert. The teacher will ask for volunteers to come up and label these barriers. The teacher will help the students label exactly where these barriers are. </w:t>
            </w:r>
            <w:r w:rsidR="00234E45" w:rsidRPr="00E32889">
              <w:rPr>
                <w:rFonts w:ascii="Bookman Old Style" w:hAnsi="Bookman Old Style"/>
                <w:bCs/>
                <w:sz w:val="22"/>
                <w:szCs w:val="22"/>
              </w:rPr>
              <w:t xml:space="preserve">Then, the teacher will take volunteers to come up and create a Silk Road, making sure to go around the barriers and go towards Europe and Rome. The teacher will have several students and several </w:t>
            </w:r>
            <w:r w:rsidR="00FD1456" w:rsidRPr="00E32889">
              <w:rPr>
                <w:rFonts w:ascii="Bookman Old Style" w:hAnsi="Bookman Old Style"/>
                <w:bCs/>
                <w:sz w:val="22"/>
                <w:szCs w:val="22"/>
              </w:rPr>
              <w:t>roads</w:t>
            </w:r>
            <w:r w:rsidR="00234E45" w:rsidRPr="00E32889">
              <w:rPr>
                <w:rFonts w:ascii="Bookman Old Style" w:hAnsi="Bookman Old Style"/>
                <w:bCs/>
                <w:sz w:val="22"/>
                <w:szCs w:val="22"/>
              </w:rPr>
              <w:t xml:space="preserve"> and we will discuss the route they make and the positives and negatives to each route. </w:t>
            </w:r>
            <w:r w:rsidR="00E32889" w:rsidRPr="00E32889">
              <w:rPr>
                <w:rFonts w:ascii="Bookman Old Style" w:hAnsi="Bookman Old Style"/>
                <w:bCs/>
                <w:sz w:val="22"/>
                <w:szCs w:val="22"/>
              </w:rPr>
              <w:t xml:space="preserve">We will finish up the lesson by discussing how the terrain of the area affected the Silk Road. The students will complete their map in their foldable. </w:t>
            </w:r>
          </w:p>
          <w:p w14:paraId="3A4BD3DC" w14:textId="77777777" w:rsidR="00E32889" w:rsidRDefault="00E32889" w:rsidP="0018637B">
            <w:pPr>
              <w:rPr>
                <w:rFonts w:ascii="Bookman Old Style" w:hAnsi="Bookman Old Style"/>
                <w:bCs/>
                <w:sz w:val="22"/>
                <w:szCs w:val="22"/>
              </w:rPr>
            </w:pPr>
            <w:r w:rsidRPr="00EB55DA">
              <w:rPr>
                <w:rFonts w:ascii="Bookman Old Style" w:hAnsi="Bookman Old Style"/>
                <w:b/>
                <w:bCs/>
                <w:sz w:val="22"/>
                <w:szCs w:val="22"/>
              </w:rPr>
              <w:t>Activity Two</w:t>
            </w:r>
            <w:r>
              <w:rPr>
                <w:rFonts w:ascii="Bookman Old Style" w:hAnsi="Bookman Old Style"/>
                <w:bCs/>
                <w:sz w:val="22"/>
                <w:szCs w:val="22"/>
              </w:rPr>
              <w:t xml:space="preserve">- The teacher will take volunteers to read aloud sections of the book. As they read they will gain knowledge of the imports and exports. The students will fill this information in on their graphic organizer. We will discuss the diffusion of Buddhism from India to China along the Silk Road. </w:t>
            </w:r>
          </w:p>
          <w:p w14:paraId="215719AE" w14:textId="77777777" w:rsidR="00EB55DA" w:rsidRDefault="00EB55DA" w:rsidP="0018637B">
            <w:pPr>
              <w:rPr>
                <w:rFonts w:ascii="Bookman Old Style" w:hAnsi="Bookman Old Style"/>
                <w:bCs/>
                <w:sz w:val="22"/>
                <w:szCs w:val="22"/>
              </w:rPr>
            </w:pPr>
          </w:p>
          <w:p w14:paraId="74E5655B" w14:textId="77777777" w:rsidR="00E32889" w:rsidRDefault="00E32889" w:rsidP="0018637B">
            <w:pPr>
              <w:rPr>
                <w:rFonts w:ascii="Bookman Old Style" w:hAnsi="Bookman Old Style"/>
                <w:bCs/>
                <w:sz w:val="22"/>
                <w:szCs w:val="22"/>
              </w:rPr>
            </w:pPr>
            <w:r w:rsidRPr="00EB55DA">
              <w:rPr>
                <w:rFonts w:ascii="Bookman Old Style" w:hAnsi="Bookman Old Style"/>
                <w:b/>
                <w:bCs/>
                <w:sz w:val="22"/>
                <w:szCs w:val="22"/>
              </w:rPr>
              <w:lastRenderedPageBreak/>
              <w:t>Activity Three</w:t>
            </w:r>
            <w:r>
              <w:rPr>
                <w:rFonts w:ascii="Bookman Old Style" w:hAnsi="Bookman Old Style"/>
                <w:bCs/>
                <w:sz w:val="22"/>
                <w:szCs w:val="22"/>
              </w:rPr>
              <w:t xml:space="preserve">- We will view the Discovery Education video and we will discuss the terrain of the area and the barriers along the Silk Road. Discuss why they thought it was worth it to go through this journey. </w:t>
            </w:r>
          </w:p>
          <w:p w14:paraId="5774EAF8" w14:textId="5839C8BB" w:rsidR="00E32889" w:rsidRPr="00E32889" w:rsidRDefault="00E32889" w:rsidP="0018637B">
            <w:pPr>
              <w:rPr>
                <w:rFonts w:ascii="Bookman Old Style" w:hAnsi="Bookman Old Style"/>
                <w:b/>
                <w:bCs/>
                <w:sz w:val="22"/>
                <w:szCs w:val="22"/>
              </w:rPr>
            </w:pPr>
            <w:r w:rsidRPr="00EB55DA">
              <w:rPr>
                <w:rFonts w:ascii="Bookman Old Style" w:hAnsi="Bookman Old Style"/>
                <w:b/>
                <w:bCs/>
                <w:sz w:val="22"/>
                <w:szCs w:val="22"/>
              </w:rPr>
              <w:t>Activity Four</w:t>
            </w:r>
            <w:r w:rsidR="00537081">
              <w:rPr>
                <w:rFonts w:ascii="Bookman Old Style" w:hAnsi="Bookman Old Style"/>
                <w:b/>
                <w:bCs/>
                <w:sz w:val="22"/>
                <w:szCs w:val="22"/>
              </w:rPr>
              <w:t>/Closure</w:t>
            </w:r>
            <w:r>
              <w:rPr>
                <w:rFonts w:ascii="Bookman Old Style" w:hAnsi="Bookman Old Style"/>
                <w:bCs/>
                <w:sz w:val="22"/>
                <w:szCs w:val="22"/>
              </w:rPr>
              <w:t>- Hand out import and export signs to the students. The teacher will call out several things that were discussed and th</w:t>
            </w:r>
            <w:bookmarkStart w:id="0" w:name="_GoBack"/>
            <w:bookmarkEnd w:id="0"/>
            <w:r>
              <w:rPr>
                <w:rFonts w:ascii="Bookman Old Style" w:hAnsi="Bookman Old Style"/>
                <w:bCs/>
                <w:sz w:val="22"/>
                <w:szCs w:val="22"/>
              </w:rPr>
              <w:t xml:space="preserve">e students will quickly choose if it was an import or an export. </w:t>
            </w:r>
          </w:p>
        </w:tc>
      </w:tr>
      <w:tr w:rsidR="00F04389" w:rsidRPr="009C042A" w14:paraId="5EDFD56F" w14:textId="77777777" w:rsidTr="00B22F02">
        <w:tc>
          <w:tcPr>
            <w:tcW w:w="11016" w:type="dxa"/>
            <w:gridSpan w:val="2"/>
          </w:tcPr>
          <w:p w14:paraId="4E604910" w14:textId="1D2894E1" w:rsidR="00F04389" w:rsidRPr="009C042A" w:rsidRDefault="00550E89" w:rsidP="00FC1D72">
            <w:pPr>
              <w:rPr>
                <w:rFonts w:ascii="Bookman Old Style" w:hAnsi="Bookman Old Style"/>
                <w:b/>
                <w:bCs/>
                <w:sz w:val="22"/>
                <w:szCs w:val="22"/>
              </w:rPr>
            </w:pPr>
            <w:r>
              <w:rPr>
                <w:rFonts w:ascii="Bookman Old Style" w:hAnsi="Bookman Old Style"/>
                <w:b/>
                <w:bCs/>
                <w:sz w:val="22"/>
                <w:szCs w:val="22"/>
              </w:rPr>
              <w:lastRenderedPageBreak/>
              <w:t>Real-Life</w:t>
            </w:r>
            <w:r w:rsidR="00F04389" w:rsidRPr="009C042A">
              <w:rPr>
                <w:rFonts w:ascii="Bookman Old Style" w:hAnsi="Bookman Old Style"/>
                <w:b/>
                <w:bCs/>
                <w:sz w:val="22"/>
                <w:szCs w:val="22"/>
              </w:rPr>
              <w:t xml:space="preserve"> Connection:</w:t>
            </w:r>
            <w:r>
              <w:rPr>
                <w:rFonts w:ascii="Bookman Old Style" w:hAnsi="Bookman Old Style"/>
                <w:b/>
                <w:bCs/>
                <w:sz w:val="22"/>
                <w:szCs w:val="22"/>
              </w:rPr>
              <w:t xml:space="preserve">  </w:t>
            </w:r>
            <w:r w:rsidR="0053468D" w:rsidRPr="00B44F3A">
              <w:rPr>
                <w:rFonts w:ascii="Bookman Old Style" w:hAnsi="Bookman Old Style"/>
                <w:bCs/>
                <w:sz w:val="22"/>
                <w:szCs w:val="22"/>
              </w:rPr>
              <w:t>This lesson provides them an opportunity to learn about a different culture and to learn about how we had to live a long time ago. They make the connection that we all do not come from the same place and we have to th</w:t>
            </w:r>
            <w:r w:rsidR="00B44F3A" w:rsidRPr="00B44F3A">
              <w:rPr>
                <w:rFonts w:ascii="Bookman Old Style" w:hAnsi="Bookman Old Style"/>
                <w:bCs/>
                <w:sz w:val="22"/>
                <w:szCs w:val="22"/>
              </w:rPr>
              <w:t>ink about other people’s lives and beliefs.</w:t>
            </w:r>
            <w:r w:rsidR="00B44F3A">
              <w:rPr>
                <w:rFonts w:ascii="Bookman Old Style" w:hAnsi="Bookman Old Style"/>
                <w:bCs/>
                <w:color w:val="0000FF"/>
                <w:sz w:val="22"/>
                <w:szCs w:val="22"/>
              </w:rPr>
              <w:t xml:space="preserve"> </w:t>
            </w:r>
          </w:p>
        </w:tc>
      </w:tr>
      <w:tr w:rsidR="00F04389" w:rsidRPr="009C042A" w14:paraId="4E99B848" w14:textId="77777777" w:rsidTr="00B22F02">
        <w:tc>
          <w:tcPr>
            <w:tcW w:w="5508" w:type="dxa"/>
          </w:tcPr>
          <w:p w14:paraId="4C0BEF5F" w14:textId="77777777" w:rsidR="00F04389" w:rsidRPr="009C042A" w:rsidRDefault="00F04389" w:rsidP="00FC1D72">
            <w:pPr>
              <w:jc w:val="center"/>
              <w:rPr>
                <w:rFonts w:ascii="Bookman Old Style" w:hAnsi="Bookman Old Style"/>
                <w:b/>
                <w:bCs/>
                <w:sz w:val="22"/>
                <w:szCs w:val="22"/>
              </w:rPr>
            </w:pPr>
            <w:r w:rsidRPr="009C042A">
              <w:rPr>
                <w:rFonts w:ascii="Bookman Old Style" w:hAnsi="Bookman Old Style"/>
                <w:b/>
                <w:bCs/>
                <w:sz w:val="22"/>
                <w:szCs w:val="22"/>
              </w:rPr>
              <w:t>Differentiation Notes:</w:t>
            </w:r>
          </w:p>
        </w:tc>
        <w:tc>
          <w:tcPr>
            <w:tcW w:w="5508" w:type="dxa"/>
          </w:tcPr>
          <w:p w14:paraId="00EAE682" w14:textId="77777777" w:rsidR="00F04389" w:rsidRPr="009C042A" w:rsidRDefault="00F04389" w:rsidP="00FC1D72">
            <w:pPr>
              <w:jc w:val="center"/>
              <w:rPr>
                <w:rFonts w:ascii="Bookman Old Style" w:hAnsi="Bookman Old Style"/>
                <w:b/>
                <w:bCs/>
                <w:sz w:val="22"/>
                <w:szCs w:val="22"/>
              </w:rPr>
            </w:pPr>
            <w:r w:rsidRPr="009C042A">
              <w:rPr>
                <w:rFonts w:ascii="Bookman Old Style" w:hAnsi="Bookman Old Style"/>
                <w:b/>
                <w:bCs/>
                <w:sz w:val="22"/>
                <w:szCs w:val="22"/>
              </w:rPr>
              <w:t>Technology Integration</w:t>
            </w:r>
          </w:p>
        </w:tc>
      </w:tr>
      <w:tr w:rsidR="00F04389" w:rsidRPr="009C042A" w14:paraId="6F10E8FF" w14:textId="77777777" w:rsidTr="00B22F02">
        <w:tc>
          <w:tcPr>
            <w:tcW w:w="5508" w:type="dxa"/>
          </w:tcPr>
          <w:p w14:paraId="7A3F7EB1" w14:textId="77777777" w:rsidR="00F04389" w:rsidRPr="009C042A" w:rsidRDefault="00425132" w:rsidP="00425132">
            <w:pPr>
              <w:rPr>
                <w:rFonts w:ascii="Bookman Old Style" w:hAnsi="Bookman Old Style"/>
                <w:sz w:val="22"/>
                <w:szCs w:val="22"/>
              </w:rPr>
            </w:pPr>
            <w:r>
              <w:rPr>
                <w:rFonts w:ascii="Bookman Old Style" w:hAnsi="Bookman Old Style"/>
                <w:bCs/>
                <w:sz w:val="22"/>
                <w:szCs w:val="22"/>
              </w:rPr>
              <w:t xml:space="preserve">This activity is whole class and we will be cooperatively learning. The teacher will go at a pace that is appropriate with each class that is on different levels. Such as the inclusion class, regular, and honors class. The teacher will pause frequently and ask for any questions and concerns. We will feel out our graphic organizer as a class. </w:t>
            </w:r>
          </w:p>
        </w:tc>
        <w:tc>
          <w:tcPr>
            <w:tcW w:w="5508" w:type="dxa"/>
          </w:tcPr>
          <w:p w14:paraId="70EC3E1D" w14:textId="77777777" w:rsidR="00F04389" w:rsidRPr="004C70D3" w:rsidRDefault="00F04389" w:rsidP="00FC1D72">
            <w:pPr>
              <w:rPr>
                <w:rFonts w:ascii="Bookman Old Style" w:hAnsi="Bookman Old Style"/>
                <w:sz w:val="18"/>
                <w:szCs w:val="18"/>
              </w:rPr>
            </w:pPr>
            <w:r w:rsidRPr="004C70D3">
              <w:rPr>
                <w:rFonts w:ascii="Bookman Old Style" w:hAnsi="Bookman Old Style"/>
                <w:sz w:val="18"/>
                <w:szCs w:val="18"/>
              </w:rPr>
              <w:t>Highlight desired bullets</w:t>
            </w:r>
            <w:r w:rsidR="00550E89">
              <w:rPr>
                <w:rFonts w:ascii="Bookman Old Style" w:hAnsi="Bookman Old Style"/>
                <w:sz w:val="18"/>
                <w:szCs w:val="18"/>
              </w:rPr>
              <w:t>; check all that apply</w:t>
            </w:r>
            <w:r w:rsidRPr="004C70D3">
              <w:rPr>
                <w:rFonts w:ascii="Bookman Old Style" w:hAnsi="Bookman Old Style"/>
                <w:sz w:val="18"/>
                <w:szCs w:val="18"/>
              </w:rPr>
              <w:t xml:space="preserve"> </w:t>
            </w:r>
          </w:p>
          <w:p w14:paraId="3217DB71"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Word Processing</w:t>
            </w:r>
          </w:p>
          <w:p w14:paraId="584A5019"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 xml:space="preserve">Power Point                   </w:t>
            </w:r>
          </w:p>
          <w:p w14:paraId="35EFA4F3" w14:textId="77777777" w:rsidR="00F04389" w:rsidRPr="00425132" w:rsidRDefault="00F04389" w:rsidP="00425132">
            <w:pPr>
              <w:numPr>
                <w:ilvl w:val="0"/>
                <w:numId w:val="4"/>
              </w:numPr>
              <w:rPr>
                <w:rFonts w:ascii="Bookman Old Style" w:hAnsi="Bookman Old Style"/>
                <w:szCs w:val="20"/>
                <w:highlight w:val="yellow"/>
              </w:rPr>
            </w:pPr>
            <w:r w:rsidRPr="00425132">
              <w:rPr>
                <w:rFonts w:ascii="Bookman Old Style" w:hAnsi="Bookman Old Style"/>
                <w:szCs w:val="20"/>
                <w:highlight w:val="yellow"/>
              </w:rPr>
              <w:t xml:space="preserve">Internet Resources         </w:t>
            </w:r>
          </w:p>
          <w:p w14:paraId="4597DE43" w14:textId="77777777" w:rsidR="00F04389" w:rsidRPr="00425132" w:rsidRDefault="00F04389" w:rsidP="00425132">
            <w:pPr>
              <w:numPr>
                <w:ilvl w:val="0"/>
                <w:numId w:val="5"/>
              </w:numPr>
              <w:rPr>
                <w:rFonts w:ascii="Bookman Old Style" w:hAnsi="Bookman Old Style"/>
                <w:szCs w:val="20"/>
                <w:highlight w:val="yellow"/>
              </w:rPr>
            </w:pPr>
            <w:r w:rsidRPr="00425132">
              <w:rPr>
                <w:rFonts w:ascii="Bookman Old Style" w:hAnsi="Bookman Old Style"/>
                <w:szCs w:val="20"/>
                <w:highlight w:val="yellow"/>
              </w:rPr>
              <w:t>Graphics/Charts</w:t>
            </w:r>
          </w:p>
          <w:p w14:paraId="6E367DF7" w14:textId="77777777" w:rsidR="00F04389" w:rsidRPr="00D82265" w:rsidRDefault="00F04389" w:rsidP="00FC1D72">
            <w:pPr>
              <w:numPr>
                <w:ilvl w:val="0"/>
                <w:numId w:val="2"/>
              </w:numPr>
              <w:rPr>
                <w:rFonts w:ascii="Bookman Old Style" w:hAnsi="Bookman Old Style"/>
                <w:szCs w:val="20"/>
              </w:rPr>
            </w:pPr>
            <w:r w:rsidRPr="00D82265">
              <w:rPr>
                <w:rFonts w:ascii="Bookman Old Style" w:hAnsi="Bookman Old Style"/>
                <w:szCs w:val="20"/>
              </w:rPr>
              <w:t xml:space="preserve">Internet Research </w:t>
            </w:r>
          </w:p>
          <w:p w14:paraId="3B8B4D77" w14:textId="77777777" w:rsidR="00F04389" w:rsidRPr="00D82265" w:rsidRDefault="00550E89" w:rsidP="00FC1D72">
            <w:pPr>
              <w:numPr>
                <w:ilvl w:val="0"/>
                <w:numId w:val="2"/>
              </w:numPr>
              <w:rPr>
                <w:rFonts w:ascii="Bookman Old Style" w:hAnsi="Bookman Old Style"/>
                <w:szCs w:val="20"/>
              </w:rPr>
            </w:pPr>
            <w:r>
              <w:rPr>
                <w:rFonts w:ascii="Bookman Old Style" w:hAnsi="Bookman Old Style"/>
                <w:szCs w:val="20"/>
              </w:rPr>
              <w:t>Web 2.0 Tool(s)</w:t>
            </w:r>
          </w:p>
          <w:p w14:paraId="6A2794E3" w14:textId="77777777" w:rsidR="00F04389" w:rsidRPr="00425132" w:rsidRDefault="00F04389" w:rsidP="00425132">
            <w:pPr>
              <w:numPr>
                <w:ilvl w:val="0"/>
                <w:numId w:val="6"/>
              </w:numPr>
              <w:rPr>
                <w:rFonts w:ascii="Bookman Old Style" w:hAnsi="Bookman Old Style"/>
                <w:szCs w:val="20"/>
                <w:highlight w:val="yellow"/>
              </w:rPr>
            </w:pPr>
            <w:r w:rsidRPr="00425132">
              <w:rPr>
                <w:rFonts w:ascii="Bookman Old Style" w:hAnsi="Bookman Old Style"/>
                <w:szCs w:val="20"/>
                <w:highlight w:val="yellow"/>
              </w:rPr>
              <w:t>Interactive whiteboard</w:t>
            </w:r>
          </w:p>
          <w:p w14:paraId="0B87AD52" w14:textId="77777777" w:rsidR="00F04389" w:rsidRPr="009C042A" w:rsidRDefault="00F04389" w:rsidP="00FC1D72">
            <w:pPr>
              <w:numPr>
                <w:ilvl w:val="0"/>
                <w:numId w:val="2"/>
              </w:numPr>
              <w:rPr>
                <w:rFonts w:ascii="Bookman Old Style" w:hAnsi="Bookman Old Style"/>
                <w:sz w:val="22"/>
                <w:szCs w:val="22"/>
              </w:rPr>
            </w:pPr>
            <w:r w:rsidRPr="00D82265">
              <w:rPr>
                <w:rFonts w:ascii="Bookman Old Style" w:hAnsi="Bookman Old Style"/>
                <w:szCs w:val="20"/>
              </w:rPr>
              <w:t>Other:</w:t>
            </w:r>
          </w:p>
        </w:tc>
      </w:tr>
    </w:tbl>
    <w:p w14:paraId="76C7600A" w14:textId="77777777" w:rsidR="00F04389" w:rsidRDefault="00F04389" w:rsidP="00F04389">
      <w:pPr>
        <w:rPr>
          <w:rFonts w:ascii="Bookman Old Style" w:hAnsi="Bookman Old Style"/>
          <w:b/>
          <w:bCs/>
          <w:sz w:val="22"/>
          <w:szCs w:val="22"/>
        </w:rPr>
      </w:pPr>
    </w:p>
    <w:p w14:paraId="59BC64EE" w14:textId="77777777" w:rsidR="00F04389" w:rsidRDefault="00F04389" w:rsidP="00F04389">
      <w:pPr>
        <w:rPr>
          <w:rFonts w:ascii="Times New Roman" w:hAnsi="Times New Roman"/>
          <w:b/>
          <w:bCs/>
          <w:sz w:val="16"/>
          <w:szCs w:val="16"/>
        </w:rPr>
      </w:pP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r w:rsidRPr="009C042A">
        <w:rPr>
          <w:rFonts w:ascii="Bookman Old Style" w:hAnsi="Bookman Old Style"/>
          <w:b/>
          <w:bCs/>
          <w:sz w:val="22"/>
          <w:szCs w:val="22"/>
        </w:rPr>
        <w:tab/>
      </w:r>
    </w:p>
    <w:tbl>
      <w:tblPr>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6"/>
      </w:tblGrid>
      <w:tr w:rsidR="00F04389" w:rsidRPr="009C042A" w14:paraId="5132B0DF" w14:textId="77777777" w:rsidTr="00BD6446">
        <w:tc>
          <w:tcPr>
            <w:tcW w:w="11016" w:type="dxa"/>
          </w:tcPr>
          <w:p w14:paraId="2B78DDB2" w14:textId="77777777" w:rsidR="00F04389" w:rsidRPr="009C042A" w:rsidRDefault="00F04389" w:rsidP="00FC1D72">
            <w:pPr>
              <w:jc w:val="center"/>
              <w:rPr>
                <w:rFonts w:ascii="Bookman Old Style" w:hAnsi="Bookman Old Style"/>
                <w:b/>
                <w:bCs/>
                <w:sz w:val="22"/>
                <w:szCs w:val="22"/>
              </w:rPr>
            </w:pPr>
            <w:r w:rsidRPr="009C042A">
              <w:rPr>
                <w:rFonts w:ascii="Bookman Old Style" w:hAnsi="Bookman Old Style"/>
                <w:b/>
                <w:bCs/>
                <w:sz w:val="22"/>
                <w:szCs w:val="22"/>
              </w:rPr>
              <w:t xml:space="preserve">Teacher Strategies - Best </w:t>
            </w:r>
            <w:r w:rsidR="00AC68D3" w:rsidRPr="009C042A">
              <w:rPr>
                <w:rFonts w:ascii="Bookman Old Style" w:hAnsi="Bookman Old Style"/>
                <w:b/>
                <w:bCs/>
                <w:sz w:val="22"/>
                <w:szCs w:val="22"/>
              </w:rPr>
              <w:t xml:space="preserve">Practices </w:t>
            </w:r>
            <w:r w:rsidRPr="009C042A">
              <w:rPr>
                <w:rFonts w:ascii="Bookman Old Style" w:hAnsi="Bookman Old Style"/>
                <w:b/>
                <w:bCs/>
                <w:sz w:val="22"/>
                <w:szCs w:val="22"/>
              </w:rPr>
              <w:br/>
            </w:r>
            <w:r w:rsidRPr="009C042A">
              <w:rPr>
                <w:rFonts w:ascii="Bookman Old Style" w:hAnsi="Bookman Old Style"/>
                <w:bCs/>
                <w:sz w:val="22"/>
                <w:szCs w:val="22"/>
              </w:rPr>
              <w:t xml:space="preserve">(Highlight the row you </w:t>
            </w:r>
            <w:r w:rsidR="00AC68D3">
              <w:rPr>
                <w:rFonts w:ascii="Bookman Old Style" w:hAnsi="Bookman Old Style"/>
                <w:bCs/>
                <w:sz w:val="22"/>
                <w:szCs w:val="22"/>
              </w:rPr>
              <w:t xml:space="preserve">wish </w:t>
            </w:r>
            <w:r w:rsidRPr="009C042A">
              <w:rPr>
                <w:rFonts w:ascii="Bookman Old Style" w:hAnsi="Bookman Old Style"/>
                <w:bCs/>
                <w:sz w:val="22"/>
                <w:szCs w:val="22"/>
              </w:rPr>
              <w:t>to select</w:t>
            </w:r>
            <w:r w:rsidR="00CC1E40">
              <w:rPr>
                <w:rFonts w:ascii="Bookman Old Style" w:hAnsi="Bookman Old Style"/>
                <w:bCs/>
                <w:sz w:val="22"/>
                <w:szCs w:val="22"/>
              </w:rPr>
              <w:t xml:space="preserve">; </w:t>
            </w:r>
            <w:r w:rsidRPr="009C042A">
              <w:rPr>
                <w:rFonts w:ascii="Bookman Old Style" w:hAnsi="Bookman Old Style"/>
                <w:bCs/>
                <w:sz w:val="22"/>
                <w:szCs w:val="22"/>
              </w:rPr>
              <w:t>check</w:t>
            </w:r>
            <w:r w:rsidR="00CC1E40">
              <w:rPr>
                <w:rFonts w:ascii="Bookman Old Style" w:hAnsi="Bookman Old Style"/>
                <w:bCs/>
                <w:sz w:val="22"/>
                <w:szCs w:val="22"/>
              </w:rPr>
              <w:t xml:space="preserve"> all that apply</w:t>
            </w:r>
            <w:r w:rsidRPr="009C042A">
              <w:rPr>
                <w:rFonts w:ascii="Bookman Old Style" w:hAnsi="Bookman Old Style"/>
                <w:bCs/>
                <w:sz w:val="22"/>
                <w:szCs w:val="22"/>
              </w:rPr>
              <w:t>)</w:t>
            </w:r>
          </w:p>
          <w:p w14:paraId="56DDCA55" w14:textId="77777777" w:rsidR="00F04389" w:rsidRPr="009C042A" w:rsidRDefault="00F04389" w:rsidP="00FC1D72">
            <w:pPr>
              <w:rPr>
                <w:rFonts w:ascii="Bookman Old Style" w:hAnsi="Bookman Old Style"/>
                <w:b/>
                <w:bCs/>
                <w:sz w:val="22"/>
                <w:szCs w:val="22"/>
              </w:rPr>
            </w:pPr>
          </w:p>
          <w:p w14:paraId="15A80276"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Student choice</w:t>
            </w:r>
          </w:p>
          <w:p w14:paraId="69732BB3"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Modeling reading strategies</w:t>
            </w:r>
          </w:p>
          <w:p w14:paraId="02607322"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Modeling writing strategies or the writing process</w:t>
            </w:r>
          </w:p>
          <w:p w14:paraId="492D918E" w14:textId="77777777" w:rsidR="00F04389" w:rsidRPr="00425132" w:rsidRDefault="00F04389" w:rsidP="00425132">
            <w:pPr>
              <w:numPr>
                <w:ilvl w:val="0"/>
                <w:numId w:val="7"/>
              </w:numPr>
              <w:rPr>
                <w:rFonts w:ascii="Bookman Old Style" w:hAnsi="Bookman Old Style"/>
                <w:bCs/>
                <w:sz w:val="22"/>
                <w:szCs w:val="22"/>
                <w:highlight w:val="yellow"/>
              </w:rPr>
            </w:pPr>
            <w:r w:rsidRPr="00425132">
              <w:rPr>
                <w:rFonts w:ascii="Bookman Old Style" w:hAnsi="Bookman Old Style"/>
                <w:bCs/>
                <w:sz w:val="22"/>
                <w:szCs w:val="22"/>
                <w:highlight w:val="yellow"/>
              </w:rPr>
              <w:t>Cooperative learning</w:t>
            </w:r>
          </w:p>
          <w:p w14:paraId="7435C2E3" w14:textId="77777777" w:rsidR="00F04389" w:rsidRPr="00425132" w:rsidRDefault="00F04389" w:rsidP="00425132">
            <w:pPr>
              <w:numPr>
                <w:ilvl w:val="0"/>
                <w:numId w:val="7"/>
              </w:numPr>
              <w:rPr>
                <w:rFonts w:ascii="Bookman Old Style" w:hAnsi="Bookman Old Style"/>
                <w:bCs/>
                <w:sz w:val="22"/>
                <w:szCs w:val="22"/>
                <w:highlight w:val="yellow"/>
              </w:rPr>
            </w:pPr>
            <w:r w:rsidRPr="00425132">
              <w:rPr>
                <w:rFonts w:ascii="Bookman Old Style" w:hAnsi="Bookman Old Style"/>
                <w:bCs/>
                <w:sz w:val="22"/>
                <w:szCs w:val="22"/>
                <w:highlight w:val="yellow"/>
              </w:rPr>
              <w:t>Reading aloud</w:t>
            </w:r>
          </w:p>
          <w:p w14:paraId="4D826830"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Independent Reading</w:t>
            </w:r>
          </w:p>
          <w:p w14:paraId="1EE3DEAB" w14:textId="77777777" w:rsidR="00F04389" w:rsidRPr="00425132" w:rsidRDefault="00F04389" w:rsidP="00425132">
            <w:pPr>
              <w:numPr>
                <w:ilvl w:val="0"/>
                <w:numId w:val="11"/>
              </w:numPr>
              <w:rPr>
                <w:rFonts w:ascii="Bookman Old Style" w:hAnsi="Bookman Old Style"/>
                <w:bCs/>
                <w:sz w:val="22"/>
                <w:szCs w:val="22"/>
                <w:highlight w:val="yellow"/>
              </w:rPr>
            </w:pPr>
            <w:r w:rsidRPr="00425132">
              <w:rPr>
                <w:rFonts w:ascii="Bookman Old Style" w:hAnsi="Bookman Old Style"/>
                <w:bCs/>
                <w:sz w:val="22"/>
                <w:szCs w:val="22"/>
                <w:highlight w:val="yellow"/>
              </w:rPr>
              <w:t>Writing before and after reading</w:t>
            </w:r>
          </w:p>
          <w:p w14:paraId="26E208CF" w14:textId="77777777" w:rsidR="00F04389" w:rsidRPr="00425132" w:rsidRDefault="00F04389" w:rsidP="00425132">
            <w:pPr>
              <w:numPr>
                <w:ilvl w:val="0"/>
                <w:numId w:val="12"/>
              </w:numPr>
              <w:rPr>
                <w:rFonts w:ascii="Bookman Old Style" w:hAnsi="Bookman Old Style"/>
                <w:bCs/>
                <w:sz w:val="22"/>
                <w:szCs w:val="22"/>
                <w:highlight w:val="yellow"/>
              </w:rPr>
            </w:pPr>
            <w:r w:rsidRPr="00425132">
              <w:rPr>
                <w:rFonts w:ascii="Bookman Old Style" w:hAnsi="Bookman Old Style"/>
                <w:bCs/>
                <w:sz w:val="22"/>
                <w:szCs w:val="22"/>
                <w:highlight w:val="yellow"/>
              </w:rPr>
              <w:t xml:space="preserve">Implementing pre, post, or during reading activities </w:t>
            </w:r>
          </w:p>
          <w:p w14:paraId="4878BA00"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Teaching metacognitive strategies/reading strategies</w:t>
            </w:r>
          </w:p>
          <w:p w14:paraId="5A8472CE"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Hands-on learning/manipulatives utilized</w:t>
            </w:r>
          </w:p>
          <w:p w14:paraId="26353CC0"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Small group</w:t>
            </w:r>
          </w:p>
          <w:p w14:paraId="63686B83" w14:textId="77777777" w:rsidR="00F04389" w:rsidRPr="00425132" w:rsidRDefault="00F04389" w:rsidP="00425132">
            <w:pPr>
              <w:numPr>
                <w:ilvl w:val="0"/>
                <w:numId w:val="10"/>
              </w:numPr>
              <w:rPr>
                <w:rFonts w:ascii="Bookman Old Style" w:hAnsi="Bookman Old Style"/>
                <w:bCs/>
                <w:sz w:val="22"/>
                <w:szCs w:val="22"/>
                <w:highlight w:val="yellow"/>
              </w:rPr>
            </w:pPr>
            <w:r w:rsidRPr="00425132">
              <w:rPr>
                <w:rFonts w:ascii="Bookman Old Style" w:hAnsi="Bookman Old Style"/>
                <w:bCs/>
                <w:sz w:val="22"/>
                <w:szCs w:val="22"/>
                <w:highlight w:val="yellow"/>
              </w:rPr>
              <w:t>Higher-ordering thinking skills</w:t>
            </w:r>
          </w:p>
          <w:p w14:paraId="37F171A8" w14:textId="77777777" w:rsidR="00F04389" w:rsidRPr="00425132" w:rsidRDefault="00F04389" w:rsidP="00425132">
            <w:pPr>
              <w:numPr>
                <w:ilvl w:val="0"/>
                <w:numId w:val="9"/>
              </w:numPr>
              <w:rPr>
                <w:rFonts w:ascii="Bookman Old Style" w:hAnsi="Bookman Old Style"/>
                <w:bCs/>
                <w:sz w:val="22"/>
                <w:szCs w:val="22"/>
                <w:highlight w:val="yellow"/>
              </w:rPr>
            </w:pPr>
            <w:r w:rsidRPr="00425132">
              <w:rPr>
                <w:rFonts w:ascii="Bookman Old Style" w:hAnsi="Bookman Old Style"/>
                <w:bCs/>
                <w:sz w:val="22"/>
                <w:szCs w:val="22"/>
                <w:highlight w:val="yellow"/>
              </w:rPr>
              <w:t xml:space="preserve">Real-world connections </w:t>
            </w:r>
          </w:p>
          <w:p w14:paraId="44A2178B"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Criteria charts created (student-driven; supports learning by defining and clarifying a task )</w:t>
            </w:r>
          </w:p>
          <w:p w14:paraId="196DFD59"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Rubrics created (student-centered)</w:t>
            </w:r>
          </w:p>
          <w:p w14:paraId="2B9D0E9C" w14:textId="77777777" w:rsidR="00F04389" w:rsidRPr="009C042A" w:rsidRDefault="00F04389" w:rsidP="00FC1D72">
            <w:pPr>
              <w:numPr>
                <w:ilvl w:val="0"/>
                <w:numId w:val="1"/>
              </w:numPr>
              <w:rPr>
                <w:rFonts w:ascii="Bookman Old Style" w:hAnsi="Bookman Old Style"/>
                <w:sz w:val="22"/>
                <w:szCs w:val="22"/>
              </w:rPr>
            </w:pPr>
            <w:r w:rsidRPr="009C042A">
              <w:rPr>
                <w:rFonts w:ascii="Bookman Old Style" w:hAnsi="Bookman Old Style"/>
                <w:bCs/>
                <w:sz w:val="22"/>
                <w:szCs w:val="22"/>
              </w:rPr>
              <w:t>Mentor texts</w:t>
            </w:r>
          </w:p>
          <w:p w14:paraId="434630E4" w14:textId="77777777" w:rsidR="00F04389" w:rsidRPr="009C042A" w:rsidRDefault="00F04389" w:rsidP="00FC1D72">
            <w:pPr>
              <w:numPr>
                <w:ilvl w:val="0"/>
                <w:numId w:val="1"/>
              </w:numPr>
              <w:rPr>
                <w:rFonts w:ascii="Bookman Old Style" w:hAnsi="Bookman Old Style"/>
                <w:sz w:val="22"/>
                <w:szCs w:val="22"/>
              </w:rPr>
            </w:pPr>
            <w:r w:rsidRPr="009C042A">
              <w:rPr>
                <w:rFonts w:ascii="Bookman Old Style" w:hAnsi="Bookman Old Style"/>
                <w:bCs/>
                <w:sz w:val="22"/>
                <w:szCs w:val="22"/>
              </w:rPr>
              <w:t>Anchor charts (</w:t>
            </w:r>
            <w:r w:rsidRPr="009C042A">
              <w:rPr>
                <w:rFonts w:ascii="Bookman Old Style" w:hAnsi="Bookman Old Style"/>
                <w:sz w:val="22"/>
                <w:szCs w:val="22"/>
              </w:rPr>
              <w:t>a reference tool that “anchors” new and ongoing learning to key concepts previously introduced)</w:t>
            </w:r>
          </w:p>
          <w:p w14:paraId="76CE79D6"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Research/research materials</w:t>
            </w:r>
          </w:p>
          <w:p w14:paraId="6A24ECDE"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Evidence of assessment for learning (teacher modifies instruction based on students’ understanding)</w:t>
            </w:r>
          </w:p>
          <w:p w14:paraId="259FF0AB"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Classroom/Literacy library</w:t>
            </w:r>
          </w:p>
          <w:p w14:paraId="03E098CE"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Writing workshop time</w:t>
            </w:r>
          </w:p>
          <w:p w14:paraId="5A52D1A7" w14:textId="77777777" w:rsidR="00F04389" w:rsidRPr="009C042A"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Teaching grammar and mechanics in context</w:t>
            </w:r>
          </w:p>
          <w:p w14:paraId="3641E410" w14:textId="77777777" w:rsidR="00F04389" w:rsidRDefault="00F04389" w:rsidP="00FC1D72">
            <w:pPr>
              <w:numPr>
                <w:ilvl w:val="0"/>
                <w:numId w:val="1"/>
              </w:numPr>
              <w:rPr>
                <w:rFonts w:ascii="Bookman Old Style" w:hAnsi="Bookman Old Style"/>
                <w:bCs/>
                <w:sz w:val="22"/>
                <w:szCs w:val="22"/>
              </w:rPr>
            </w:pPr>
            <w:r w:rsidRPr="009C042A">
              <w:rPr>
                <w:rFonts w:ascii="Bookman Old Style" w:hAnsi="Bookman Old Style"/>
                <w:bCs/>
                <w:sz w:val="22"/>
                <w:szCs w:val="22"/>
              </w:rPr>
              <w:t>Conferencing</w:t>
            </w:r>
          </w:p>
          <w:p w14:paraId="4FCA5F54" w14:textId="21C1C2B3" w:rsidR="004619C5" w:rsidRPr="00EB55DA" w:rsidRDefault="00EB55DA" w:rsidP="004619C5">
            <w:pPr>
              <w:numPr>
                <w:ilvl w:val="0"/>
                <w:numId w:val="1"/>
              </w:numPr>
              <w:rPr>
                <w:rFonts w:ascii="Bookman Old Style" w:hAnsi="Bookman Old Style"/>
                <w:bCs/>
                <w:sz w:val="22"/>
                <w:szCs w:val="22"/>
              </w:rPr>
            </w:pPr>
            <w:r>
              <w:rPr>
                <w:rFonts w:ascii="Bookman Old Style" w:hAnsi="Bookman Old Style"/>
                <w:bCs/>
                <w:sz w:val="22"/>
                <w:szCs w:val="22"/>
              </w:rPr>
              <w:t>Other (please explain)</w:t>
            </w:r>
          </w:p>
          <w:p w14:paraId="21B7FA2D" w14:textId="77777777" w:rsidR="00AC68D3" w:rsidRDefault="00AC68D3" w:rsidP="004619C5">
            <w:pPr>
              <w:rPr>
                <w:rFonts w:ascii="Bookman Old Style" w:hAnsi="Bookman Old Style"/>
                <w:bCs/>
                <w:sz w:val="22"/>
                <w:szCs w:val="22"/>
              </w:rPr>
            </w:pPr>
          </w:p>
          <w:p w14:paraId="6A92DCBC" w14:textId="77777777" w:rsidR="004619C5" w:rsidRPr="009C042A" w:rsidRDefault="004619C5" w:rsidP="004619C5">
            <w:pPr>
              <w:rPr>
                <w:rFonts w:ascii="Bookman Old Style" w:hAnsi="Bookman Old Style"/>
                <w:bCs/>
                <w:sz w:val="22"/>
                <w:szCs w:val="22"/>
              </w:rPr>
            </w:pPr>
          </w:p>
          <w:p w14:paraId="1F2B0A31" w14:textId="77777777" w:rsidR="00F04389" w:rsidRPr="009C042A" w:rsidRDefault="00F04389" w:rsidP="00FC1D72">
            <w:pPr>
              <w:jc w:val="center"/>
              <w:rPr>
                <w:rFonts w:ascii="Arial" w:hAnsi="Arial" w:cs="Arial"/>
                <w:bCs/>
                <w:sz w:val="24"/>
              </w:rPr>
            </w:pPr>
          </w:p>
        </w:tc>
      </w:tr>
    </w:tbl>
    <w:p w14:paraId="475E1FB8" w14:textId="77777777" w:rsidR="00980410" w:rsidRDefault="00980410"/>
    <w:sectPr w:rsidR="00980410" w:rsidSect="00D82265">
      <w:footerReference w:type="default" r:id="rId8"/>
      <w:pgSz w:w="12240" w:h="15840"/>
      <w:pgMar w:top="288" w:right="720" w:bottom="288" w:left="3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0F88F" w14:textId="77777777" w:rsidR="00234E45" w:rsidRDefault="00234E45">
      <w:r>
        <w:separator/>
      </w:r>
    </w:p>
  </w:endnote>
  <w:endnote w:type="continuationSeparator" w:id="0">
    <w:p w14:paraId="3314BE53" w14:textId="77777777" w:rsidR="00234E45" w:rsidRDefault="0023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B73B9" w14:textId="77777777" w:rsidR="00234E45" w:rsidRPr="009C042A" w:rsidRDefault="00234E45">
    <w:pPr>
      <w:pStyle w:val="Footer"/>
      <w:jc w:val="right"/>
      <w:rPr>
        <w:sz w:val="16"/>
        <w:szCs w:val="16"/>
      </w:rPr>
    </w:pPr>
    <w:r w:rsidRPr="009C042A">
      <w:rPr>
        <w:sz w:val="16"/>
        <w:szCs w:val="16"/>
      </w:rPr>
      <w:fldChar w:fldCharType="begin"/>
    </w:r>
    <w:r w:rsidRPr="009C042A">
      <w:rPr>
        <w:sz w:val="16"/>
        <w:szCs w:val="16"/>
      </w:rPr>
      <w:instrText xml:space="preserve"> PAGE   \* MERGEFORMAT </w:instrText>
    </w:r>
    <w:r w:rsidRPr="009C042A">
      <w:rPr>
        <w:sz w:val="16"/>
        <w:szCs w:val="16"/>
      </w:rPr>
      <w:fldChar w:fldCharType="separate"/>
    </w:r>
    <w:r w:rsidR="00537081">
      <w:rPr>
        <w:noProof/>
        <w:sz w:val="16"/>
        <w:szCs w:val="16"/>
      </w:rPr>
      <w:t>1</w:t>
    </w:r>
    <w:r w:rsidRPr="009C042A">
      <w:rPr>
        <w:sz w:val="16"/>
        <w:szCs w:val="16"/>
      </w:rPr>
      <w:fldChar w:fldCharType="end"/>
    </w:r>
  </w:p>
  <w:p w14:paraId="3B336F54" w14:textId="77777777" w:rsidR="00234E45" w:rsidRDefault="00234E4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3B861" w14:textId="77777777" w:rsidR="00234E45" w:rsidRDefault="00234E45">
      <w:r>
        <w:separator/>
      </w:r>
    </w:p>
  </w:footnote>
  <w:footnote w:type="continuationSeparator" w:id="0">
    <w:p w14:paraId="7456AB97" w14:textId="77777777" w:rsidR="00234E45" w:rsidRDefault="00234E4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E7449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5A483C"/>
    <w:multiLevelType w:val="hybridMultilevel"/>
    <w:tmpl w:val="C51687E0"/>
    <w:lvl w:ilvl="0" w:tplc="E424D9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46C1A"/>
    <w:multiLevelType w:val="hybridMultilevel"/>
    <w:tmpl w:val="D0CCBF54"/>
    <w:lvl w:ilvl="0" w:tplc="E424D9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4D5F63"/>
    <w:multiLevelType w:val="hybridMultilevel"/>
    <w:tmpl w:val="2D2C49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A04C98"/>
    <w:multiLevelType w:val="hybridMultilevel"/>
    <w:tmpl w:val="5184A7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572F06"/>
    <w:multiLevelType w:val="hybridMultilevel"/>
    <w:tmpl w:val="530A39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697730"/>
    <w:multiLevelType w:val="hybridMultilevel"/>
    <w:tmpl w:val="A31C00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F90902"/>
    <w:multiLevelType w:val="hybridMultilevel"/>
    <w:tmpl w:val="9132BB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DA399E"/>
    <w:multiLevelType w:val="hybridMultilevel"/>
    <w:tmpl w:val="5DCA62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8660C9"/>
    <w:multiLevelType w:val="hybridMultilevel"/>
    <w:tmpl w:val="B3AAFC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0E0CE1"/>
    <w:multiLevelType w:val="hybridMultilevel"/>
    <w:tmpl w:val="A2DA02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37346B"/>
    <w:multiLevelType w:val="hybridMultilevel"/>
    <w:tmpl w:val="65BC48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3"/>
  </w:num>
  <w:num w:numId="6">
    <w:abstractNumId w:val="5"/>
  </w:num>
  <w:num w:numId="7">
    <w:abstractNumId w:val="11"/>
  </w:num>
  <w:num w:numId="8">
    <w:abstractNumId w:val="9"/>
  </w:num>
  <w:num w:numId="9">
    <w:abstractNumId w:val="4"/>
  </w:num>
  <w:num w:numId="10">
    <w:abstractNumId w:val="1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389"/>
    <w:rsid w:val="00005608"/>
    <w:rsid w:val="000F3470"/>
    <w:rsid w:val="0014434F"/>
    <w:rsid w:val="0018637B"/>
    <w:rsid w:val="001E0170"/>
    <w:rsid w:val="002011DC"/>
    <w:rsid w:val="00234E45"/>
    <w:rsid w:val="00250D32"/>
    <w:rsid w:val="003F17AD"/>
    <w:rsid w:val="00425132"/>
    <w:rsid w:val="004619C5"/>
    <w:rsid w:val="00474B12"/>
    <w:rsid w:val="0053468D"/>
    <w:rsid w:val="00537081"/>
    <w:rsid w:val="00550E89"/>
    <w:rsid w:val="0066214C"/>
    <w:rsid w:val="006A0BA2"/>
    <w:rsid w:val="006E33EA"/>
    <w:rsid w:val="006E3766"/>
    <w:rsid w:val="007275AE"/>
    <w:rsid w:val="007305ED"/>
    <w:rsid w:val="00866C4E"/>
    <w:rsid w:val="008C0721"/>
    <w:rsid w:val="00980410"/>
    <w:rsid w:val="00AC68D3"/>
    <w:rsid w:val="00B22F02"/>
    <w:rsid w:val="00B2583E"/>
    <w:rsid w:val="00B44F3A"/>
    <w:rsid w:val="00BD6446"/>
    <w:rsid w:val="00BD6DBA"/>
    <w:rsid w:val="00C07549"/>
    <w:rsid w:val="00C258DC"/>
    <w:rsid w:val="00CC1E40"/>
    <w:rsid w:val="00D7357A"/>
    <w:rsid w:val="00D82265"/>
    <w:rsid w:val="00DD6D44"/>
    <w:rsid w:val="00E32889"/>
    <w:rsid w:val="00E66EEC"/>
    <w:rsid w:val="00EB55DA"/>
    <w:rsid w:val="00F04389"/>
    <w:rsid w:val="00FC1D72"/>
    <w:rsid w:val="00FD1456"/>
    <w:rsid w:val="00FD3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6A9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389"/>
    <w:rPr>
      <w:rFonts w:ascii="Trebuchet MS" w:eastAsia="Times New Roman" w:hAnsi="Trebuchet M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04389"/>
    <w:pPr>
      <w:jc w:val="center"/>
    </w:pPr>
    <w:rPr>
      <w:rFonts w:ascii="Arial" w:hAnsi="Arial" w:cs="Arial"/>
      <w:b/>
      <w:bCs/>
      <w:sz w:val="28"/>
    </w:rPr>
  </w:style>
  <w:style w:type="character" w:customStyle="1" w:styleId="TitleChar">
    <w:name w:val="Title Char"/>
    <w:link w:val="Title"/>
    <w:rsid w:val="00F04389"/>
    <w:rPr>
      <w:rFonts w:ascii="Arial" w:eastAsia="Times New Roman" w:hAnsi="Arial" w:cs="Arial"/>
      <w:b/>
      <w:bCs/>
      <w:sz w:val="28"/>
      <w:szCs w:val="24"/>
    </w:rPr>
  </w:style>
  <w:style w:type="paragraph" w:styleId="Footer">
    <w:name w:val="footer"/>
    <w:basedOn w:val="Normal"/>
    <w:link w:val="FooterChar"/>
    <w:uiPriority w:val="99"/>
    <w:unhideWhenUsed/>
    <w:rsid w:val="00F04389"/>
    <w:pPr>
      <w:tabs>
        <w:tab w:val="center" w:pos="4680"/>
        <w:tab w:val="right" w:pos="9360"/>
      </w:tabs>
    </w:pPr>
  </w:style>
  <w:style w:type="character" w:customStyle="1" w:styleId="FooterChar">
    <w:name w:val="Footer Char"/>
    <w:link w:val="Footer"/>
    <w:uiPriority w:val="99"/>
    <w:rsid w:val="00F04389"/>
    <w:rPr>
      <w:rFonts w:ascii="Trebuchet MS" w:eastAsia="Times New Roman" w:hAnsi="Trebuchet MS" w:cs="Times New Roman"/>
      <w:sz w:val="20"/>
      <w:szCs w:val="24"/>
    </w:rPr>
  </w:style>
  <w:style w:type="character" w:styleId="Hyperlink">
    <w:name w:val="Hyperlink"/>
    <w:uiPriority w:val="99"/>
    <w:rsid w:val="00AC68D3"/>
    <w:rPr>
      <w:color w:val="0000FF"/>
      <w:u w:val="single"/>
    </w:rPr>
  </w:style>
  <w:style w:type="character" w:styleId="FollowedHyperlink">
    <w:name w:val="FollowedHyperlink"/>
    <w:basedOn w:val="DefaultParagraphFont"/>
    <w:uiPriority w:val="99"/>
    <w:semiHidden/>
    <w:unhideWhenUsed/>
    <w:rsid w:val="00866C4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389"/>
    <w:rPr>
      <w:rFonts w:ascii="Trebuchet MS" w:eastAsia="Times New Roman" w:hAnsi="Trebuchet M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04389"/>
    <w:pPr>
      <w:jc w:val="center"/>
    </w:pPr>
    <w:rPr>
      <w:rFonts w:ascii="Arial" w:hAnsi="Arial" w:cs="Arial"/>
      <w:b/>
      <w:bCs/>
      <w:sz w:val="28"/>
    </w:rPr>
  </w:style>
  <w:style w:type="character" w:customStyle="1" w:styleId="TitleChar">
    <w:name w:val="Title Char"/>
    <w:link w:val="Title"/>
    <w:rsid w:val="00F04389"/>
    <w:rPr>
      <w:rFonts w:ascii="Arial" w:eastAsia="Times New Roman" w:hAnsi="Arial" w:cs="Arial"/>
      <w:b/>
      <w:bCs/>
      <w:sz w:val="28"/>
      <w:szCs w:val="24"/>
    </w:rPr>
  </w:style>
  <w:style w:type="paragraph" w:styleId="Footer">
    <w:name w:val="footer"/>
    <w:basedOn w:val="Normal"/>
    <w:link w:val="FooterChar"/>
    <w:uiPriority w:val="99"/>
    <w:unhideWhenUsed/>
    <w:rsid w:val="00F04389"/>
    <w:pPr>
      <w:tabs>
        <w:tab w:val="center" w:pos="4680"/>
        <w:tab w:val="right" w:pos="9360"/>
      </w:tabs>
    </w:pPr>
  </w:style>
  <w:style w:type="character" w:customStyle="1" w:styleId="FooterChar">
    <w:name w:val="Footer Char"/>
    <w:link w:val="Footer"/>
    <w:uiPriority w:val="99"/>
    <w:rsid w:val="00F04389"/>
    <w:rPr>
      <w:rFonts w:ascii="Trebuchet MS" w:eastAsia="Times New Roman" w:hAnsi="Trebuchet MS" w:cs="Times New Roman"/>
      <w:sz w:val="20"/>
      <w:szCs w:val="24"/>
    </w:rPr>
  </w:style>
  <w:style w:type="character" w:styleId="Hyperlink">
    <w:name w:val="Hyperlink"/>
    <w:uiPriority w:val="99"/>
    <w:rsid w:val="00AC68D3"/>
    <w:rPr>
      <w:color w:val="0000FF"/>
      <w:u w:val="single"/>
    </w:rPr>
  </w:style>
  <w:style w:type="character" w:styleId="FollowedHyperlink">
    <w:name w:val="FollowedHyperlink"/>
    <w:basedOn w:val="DefaultParagraphFont"/>
    <w:uiPriority w:val="99"/>
    <w:semiHidden/>
    <w:unhideWhenUsed/>
    <w:rsid w:val="00866C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891</Words>
  <Characters>5082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5962</CharactersWithSpaces>
  <SharedDoc>false</SharedDoc>
  <HLinks>
    <vt:vector size="12" baseType="variant">
      <vt:variant>
        <vt:i4>262156</vt:i4>
      </vt:variant>
      <vt:variant>
        <vt:i4>3</vt:i4>
      </vt:variant>
      <vt:variant>
        <vt:i4>0</vt:i4>
      </vt:variant>
      <vt:variant>
        <vt:i4>5</vt:i4>
      </vt:variant>
      <vt:variant>
        <vt:lpwstr>http://www.tltguide.ccsd.k12.co.us/instructional_tools/lessons/essential_lessons.htm</vt:lpwstr>
      </vt:variant>
      <vt:variant>
        <vt:lpwstr/>
      </vt:variant>
      <vt:variant>
        <vt:i4>6946920</vt:i4>
      </vt:variant>
      <vt:variant>
        <vt:i4>0</vt:i4>
      </vt:variant>
      <vt:variant>
        <vt:i4>0</vt:i4>
      </vt:variant>
      <vt:variant>
        <vt:i4>5</vt:i4>
      </vt:variant>
      <vt:variant>
        <vt:lpwstr>http://www.greenville.k12.sc.us/league/esques.html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ruizr</dc:creator>
  <cp:keywords/>
  <cp:lastModifiedBy>Jessica Torres</cp:lastModifiedBy>
  <cp:revision>11</cp:revision>
  <dcterms:created xsi:type="dcterms:W3CDTF">2011-11-25T19:47:00Z</dcterms:created>
  <dcterms:modified xsi:type="dcterms:W3CDTF">2011-11-26T02:31:00Z</dcterms:modified>
</cp:coreProperties>
</file>